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312" w:rsidRPr="00C10669" w:rsidRDefault="006A7312" w:rsidP="006A7312">
      <w:pPr>
        <w:spacing w:after="0" w:line="240" w:lineRule="auto"/>
        <w:jc w:val="center"/>
        <w:rPr>
          <w:rFonts w:ascii="Times New Roman" w:eastAsia="Calibri" w:hAnsi="Times New Roman" w:cs="Times New Roman"/>
          <w:b/>
          <w:sz w:val="28"/>
          <w:szCs w:val="28"/>
        </w:rPr>
      </w:pPr>
      <w:r w:rsidRPr="00C10669">
        <w:rPr>
          <w:rFonts w:ascii="Times New Roman" w:eastAsia="Calibri" w:hAnsi="Times New Roman" w:cs="Times New Roman"/>
          <w:b/>
          <w:sz w:val="28"/>
          <w:szCs w:val="28"/>
        </w:rPr>
        <w:t>АДМИНИСТРАЦИЯ</w:t>
      </w:r>
    </w:p>
    <w:p w:rsidR="006A7312" w:rsidRPr="00C10669" w:rsidRDefault="006A7312" w:rsidP="006A7312">
      <w:pPr>
        <w:spacing w:after="0" w:line="240" w:lineRule="auto"/>
        <w:jc w:val="center"/>
        <w:rPr>
          <w:rFonts w:ascii="Times New Roman" w:eastAsia="Calibri" w:hAnsi="Times New Roman" w:cs="Times New Roman"/>
          <w:b/>
          <w:sz w:val="28"/>
          <w:szCs w:val="28"/>
        </w:rPr>
      </w:pPr>
      <w:r w:rsidRPr="00C10669">
        <w:rPr>
          <w:rFonts w:ascii="Times New Roman" w:eastAsia="Calibri" w:hAnsi="Times New Roman" w:cs="Times New Roman"/>
          <w:b/>
          <w:sz w:val="28"/>
          <w:szCs w:val="28"/>
        </w:rPr>
        <w:t xml:space="preserve">ОДИНЦОВСКОГО </w:t>
      </w:r>
      <w:r>
        <w:rPr>
          <w:rFonts w:ascii="Times New Roman" w:eastAsia="Calibri" w:hAnsi="Times New Roman" w:cs="Times New Roman"/>
          <w:b/>
          <w:sz w:val="28"/>
          <w:szCs w:val="28"/>
        </w:rPr>
        <w:t>ГОРОДСКОГО</w:t>
      </w:r>
      <w:r w:rsidRPr="00C1066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ОКРУГА</w:t>
      </w:r>
    </w:p>
    <w:p w:rsidR="006A7312" w:rsidRPr="00C10669" w:rsidRDefault="006A7312" w:rsidP="006A7312">
      <w:pPr>
        <w:spacing w:after="0" w:line="240" w:lineRule="auto"/>
        <w:jc w:val="center"/>
        <w:rPr>
          <w:rFonts w:ascii="Times New Roman" w:eastAsia="Calibri" w:hAnsi="Times New Roman" w:cs="Times New Roman"/>
          <w:b/>
          <w:sz w:val="28"/>
          <w:szCs w:val="28"/>
        </w:rPr>
      </w:pPr>
      <w:r w:rsidRPr="00C10669">
        <w:rPr>
          <w:rFonts w:ascii="Times New Roman" w:eastAsia="Calibri" w:hAnsi="Times New Roman" w:cs="Times New Roman"/>
          <w:b/>
          <w:sz w:val="28"/>
          <w:szCs w:val="28"/>
        </w:rPr>
        <w:t>МОСКОВСКОЙ ОБЛАСТИ</w:t>
      </w:r>
    </w:p>
    <w:p w:rsidR="006A7312" w:rsidRPr="00C10669" w:rsidRDefault="006A7312" w:rsidP="006A7312">
      <w:pPr>
        <w:spacing w:after="0" w:line="240" w:lineRule="auto"/>
        <w:jc w:val="center"/>
        <w:rPr>
          <w:rFonts w:ascii="Times New Roman" w:eastAsia="Calibri" w:hAnsi="Times New Roman" w:cs="Times New Roman"/>
          <w:b/>
          <w:sz w:val="28"/>
          <w:szCs w:val="28"/>
        </w:rPr>
      </w:pPr>
    </w:p>
    <w:p w:rsidR="006A7312" w:rsidRPr="00C10669" w:rsidRDefault="006A7312" w:rsidP="006A7312">
      <w:pPr>
        <w:spacing w:after="0" w:line="240" w:lineRule="auto"/>
        <w:jc w:val="center"/>
        <w:rPr>
          <w:rFonts w:ascii="Times New Roman" w:eastAsia="Calibri" w:hAnsi="Times New Roman" w:cs="Times New Roman"/>
          <w:b/>
          <w:sz w:val="28"/>
          <w:szCs w:val="28"/>
        </w:rPr>
      </w:pPr>
      <w:r w:rsidRPr="00C10669">
        <w:rPr>
          <w:rFonts w:ascii="Times New Roman" w:eastAsia="Calibri" w:hAnsi="Times New Roman" w:cs="Times New Roman"/>
          <w:b/>
          <w:sz w:val="28"/>
          <w:szCs w:val="28"/>
        </w:rPr>
        <w:t>ПОСТАНОВЛЕНИЕ</w:t>
      </w:r>
    </w:p>
    <w:p w:rsidR="006A7312" w:rsidRPr="00C10669" w:rsidRDefault="006A7312" w:rsidP="006A7312">
      <w:pPr>
        <w:spacing w:after="0" w:line="240" w:lineRule="auto"/>
        <w:jc w:val="center"/>
        <w:rPr>
          <w:rFonts w:ascii="Times New Roman" w:eastAsia="Calibri" w:hAnsi="Times New Roman" w:cs="Times New Roman"/>
          <w:b/>
          <w:sz w:val="28"/>
          <w:szCs w:val="28"/>
        </w:rPr>
      </w:pPr>
    </w:p>
    <w:p w:rsidR="006A7312" w:rsidRPr="00C10669" w:rsidRDefault="006A7312" w:rsidP="006A7312">
      <w:pPr>
        <w:spacing w:after="0" w:line="240" w:lineRule="auto"/>
        <w:jc w:val="center"/>
        <w:rPr>
          <w:rFonts w:ascii="Times New Roman" w:eastAsia="Calibri" w:hAnsi="Times New Roman" w:cs="Times New Roman"/>
          <w:b/>
          <w:sz w:val="28"/>
          <w:szCs w:val="28"/>
          <w:u w:val="single"/>
        </w:rPr>
      </w:pPr>
      <w:r w:rsidRPr="00C10669">
        <w:rPr>
          <w:rFonts w:ascii="Times New Roman" w:eastAsia="Calibri" w:hAnsi="Times New Roman" w:cs="Times New Roman"/>
          <w:b/>
          <w:sz w:val="28"/>
          <w:szCs w:val="28"/>
          <w:u w:val="single"/>
        </w:rPr>
        <w:t xml:space="preserve">от </w:t>
      </w:r>
      <w:r>
        <w:rPr>
          <w:rFonts w:ascii="Times New Roman" w:eastAsia="Calibri" w:hAnsi="Times New Roman" w:cs="Times New Roman"/>
          <w:b/>
          <w:sz w:val="28"/>
          <w:szCs w:val="28"/>
          <w:u w:val="single"/>
        </w:rPr>
        <w:t>27</w:t>
      </w:r>
      <w:r w:rsidRPr="00C10669">
        <w:rPr>
          <w:rFonts w:ascii="Times New Roman" w:eastAsia="Calibri" w:hAnsi="Times New Roman" w:cs="Times New Roman"/>
          <w:b/>
          <w:sz w:val="28"/>
          <w:szCs w:val="28"/>
          <w:u w:val="single"/>
        </w:rPr>
        <w:t>.</w:t>
      </w:r>
      <w:r>
        <w:rPr>
          <w:rFonts w:ascii="Times New Roman" w:eastAsia="Calibri" w:hAnsi="Times New Roman" w:cs="Times New Roman"/>
          <w:b/>
          <w:sz w:val="28"/>
          <w:szCs w:val="28"/>
          <w:u w:val="single"/>
        </w:rPr>
        <w:t>07</w:t>
      </w:r>
      <w:r w:rsidRPr="00C10669">
        <w:rPr>
          <w:rFonts w:ascii="Times New Roman" w:eastAsia="Calibri" w:hAnsi="Times New Roman" w:cs="Times New Roman"/>
          <w:b/>
          <w:sz w:val="28"/>
          <w:szCs w:val="28"/>
          <w:u w:val="single"/>
        </w:rPr>
        <w:t>.20</w:t>
      </w:r>
      <w:r>
        <w:rPr>
          <w:rFonts w:ascii="Times New Roman" w:eastAsia="Calibri" w:hAnsi="Times New Roman" w:cs="Times New Roman"/>
          <w:b/>
          <w:sz w:val="28"/>
          <w:szCs w:val="28"/>
          <w:u w:val="single"/>
        </w:rPr>
        <w:t xml:space="preserve">26 </w:t>
      </w:r>
      <w:proofErr w:type="gramStart"/>
      <w:r>
        <w:rPr>
          <w:rFonts w:ascii="Times New Roman" w:eastAsia="Calibri" w:hAnsi="Times New Roman" w:cs="Times New Roman"/>
          <w:b/>
          <w:sz w:val="28"/>
          <w:szCs w:val="28"/>
          <w:u w:val="single"/>
        </w:rPr>
        <w:t>№  4151</w:t>
      </w:r>
      <w:proofErr w:type="gramEnd"/>
    </w:p>
    <w:p w:rsidR="006A7312" w:rsidRPr="00C10669" w:rsidRDefault="006A7312" w:rsidP="006A7312">
      <w:pPr>
        <w:tabs>
          <w:tab w:val="left" w:pos="4185"/>
        </w:tabs>
        <w:spacing w:after="0" w:line="240" w:lineRule="auto"/>
        <w:jc w:val="center"/>
        <w:rPr>
          <w:rFonts w:ascii="Times New Roman" w:eastAsia="Calibri" w:hAnsi="Times New Roman" w:cs="Times New Roman"/>
          <w:b/>
          <w:sz w:val="28"/>
          <w:szCs w:val="28"/>
        </w:rPr>
      </w:pPr>
      <w:r w:rsidRPr="00C10669">
        <w:rPr>
          <w:rFonts w:ascii="Times New Roman" w:eastAsia="Calibri" w:hAnsi="Times New Roman" w:cs="Times New Roman"/>
          <w:b/>
          <w:sz w:val="28"/>
          <w:szCs w:val="28"/>
        </w:rPr>
        <w:t>г. Одинцово</w:t>
      </w:r>
    </w:p>
    <w:p w:rsidR="0051378F" w:rsidRDefault="00D4630C" w:rsidP="0051378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2E2F">
        <w:rPr>
          <w:rFonts w:ascii="Times New Roman" w:hAnsi="Times New Roman" w:cs="Times New Roman"/>
          <w:sz w:val="28"/>
          <w:szCs w:val="28"/>
        </w:rPr>
        <w:t xml:space="preserve"> </w:t>
      </w:r>
    </w:p>
    <w:p w:rsidR="00A802EC" w:rsidRPr="006B62E6" w:rsidRDefault="00A802EC" w:rsidP="00A802EC">
      <w:pPr>
        <w:tabs>
          <w:tab w:val="left" w:pos="9639"/>
        </w:tabs>
        <w:autoSpaceDE w:val="0"/>
        <w:autoSpaceDN w:val="0"/>
        <w:adjustRightInd w:val="0"/>
        <w:spacing w:after="0" w:line="240" w:lineRule="auto"/>
        <w:jc w:val="center"/>
        <w:rPr>
          <w:rFonts w:ascii="Times New Roman" w:hAnsi="Times New Roman" w:cs="Times New Roman"/>
          <w:sz w:val="28"/>
          <w:szCs w:val="28"/>
        </w:rPr>
      </w:pPr>
      <w:r w:rsidRPr="006B62E6">
        <w:rPr>
          <w:rFonts w:ascii="Times New Roman" w:hAnsi="Times New Roman" w:cs="Times New Roman"/>
          <w:sz w:val="28"/>
          <w:szCs w:val="28"/>
        </w:rPr>
        <w:t>О проведении открытого аукциона в электронной форме на право заключения договоров на право установки и эксплуатации рекламных конструкций</w:t>
      </w: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Pr="006B62E6"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 xml:space="preserve">В соответствии с Гражданским кодексом Российской Федерации,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 38-ФЗ от 13.03.2006 «О рекламе», Уставом Одинцовского городского округа Московской области, Положением об организации и проведении открытого аукциона в электронной форме на право заключения договора на установку и эксплуатацию рекламной конструкции, утвержденным решением Совета депутатов Одинцовского городского округа Московской области от 29.07.2019 № 11/7, Административным регламентом по предоставлению муниципальной услуги «Выдача разрешений на установку и эксплуатацию рекламных конструкций, аннулирование ранее выданных разрешений», утвержденным  постановлением Администрации Одинцовского городского округа Московской области от </w:t>
      </w:r>
      <w:r w:rsidRPr="00A624BB">
        <w:rPr>
          <w:rFonts w:ascii="Times New Roman" w:hAnsi="Times New Roman" w:cs="Times New Roman"/>
          <w:sz w:val="28"/>
          <w:szCs w:val="28"/>
        </w:rPr>
        <w:t>04.07.2025 № 4138</w:t>
      </w:r>
      <w:r w:rsidRPr="006B62E6">
        <w:rPr>
          <w:rFonts w:ascii="Times New Roman" w:hAnsi="Times New Roman" w:cs="Times New Roman"/>
          <w:sz w:val="28"/>
          <w:szCs w:val="28"/>
        </w:rPr>
        <w:t>, Схемой размещения рекламных конструкций на территории Одинцовского город</w:t>
      </w:r>
      <w:r>
        <w:rPr>
          <w:rFonts w:ascii="Times New Roman" w:hAnsi="Times New Roman" w:cs="Times New Roman"/>
          <w:sz w:val="28"/>
          <w:szCs w:val="28"/>
        </w:rPr>
        <w:t>ского округа Московской области</w:t>
      </w:r>
      <w:r w:rsidRPr="006B62E6">
        <w:rPr>
          <w:rFonts w:ascii="Times New Roman" w:hAnsi="Times New Roman" w:cs="Times New Roman"/>
          <w:sz w:val="28"/>
          <w:szCs w:val="28"/>
        </w:rPr>
        <w:t xml:space="preserve">, утвержденной постановлением Администрации Одинцовского городского округа Московской области </w:t>
      </w:r>
      <w:r w:rsidRPr="00A624BB">
        <w:rPr>
          <w:rFonts w:ascii="Times New Roman" w:hAnsi="Times New Roman" w:cs="Times New Roman"/>
          <w:sz w:val="28"/>
          <w:szCs w:val="28"/>
        </w:rPr>
        <w:t xml:space="preserve">от 04.10.2024 </w:t>
      </w:r>
      <w:r>
        <w:rPr>
          <w:rFonts w:ascii="Times New Roman" w:hAnsi="Times New Roman" w:cs="Times New Roman"/>
          <w:sz w:val="28"/>
          <w:szCs w:val="28"/>
        </w:rPr>
        <w:t>№ 6458</w:t>
      </w:r>
      <w:r w:rsidRPr="006B62E6">
        <w:rPr>
          <w:rFonts w:ascii="Times New Roman" w:hAnsi="Times New Roman" w:cs="Times New Roman"/>
          <w:sz w:val="28"/>
          <w:szCs w:val="28"/>
        </w:rPr>
        <w:t>,</w:t>
      </w: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Pr="006B62E6" w:rsidRDefault="00A802EC" w:rsidP="00A802EC">
      <w:pPr>
        <w:tabs>
          <w:tab w:val="left" w:pos="9639"/>
        </w:tabs>
        <w:autoSpaceDE w:val="0"/>
        <w:autoSpaceDN w:val="0"/>
        <w:adjustRightInd w:val="0"/>
        <w:spacing w:after="0" w:line="240" w:lineRule="auto"/>
        <w:jc w:val="center"/>
        <w:rPr>
          <w:rFonts w:ascii="Times New Roman" w:hAnsi="Times New Roman" w:cs="Times New Roman"/>
          <w:sz w:val="28"/>
          <w:szCs w:val="28"/>
        </w:rPr>
      </w:pPr>
      <w:r w:rsidRPr="006B62E6">
        <w:rPr>
          <w:rFonts w:ascii="Times New Roman" w:hAnsi="Times New Roman" w:cs="Times New Roman"/>
          <w:sz w:val="28"/>
          <w:szCs w:val="28"/>
        </w:rPr>
        <w:t>ПОСТАНОВЛЯЮ:</w:t>
      </w: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 xml:space="preserve">1. Провести </w:t>
      </w:r>
      <w:r>
        <w:rPr>
          <w:rFonts w:ascii="Times New Roman" w:hAnsi="Times New Roman" w:cs="Times New Roman"/>
          <w:sz w:val="28"/>
          <w:szCs w:val="28"/>
        </w:rPr>
        <w:t>04</w:t>
      </w:r>
      <w:r w:rsidRPr="006B62E6">
        <w:rPr>
          <w:rFonts w:ascii="Times New Roman" w:hAnsi="Times New Roman" w:cs="Times New Roman"/>
          <w:sz w:val="28"/>
          <w:szCs w:val="28"/>
        </w:rPr>
        <w:t>.0</w:t>
      </w:r>
      <w:r>
        <w:rPr>
          <w:rFonts w:ascii="Times New Roman" w:hAnsi="Times New Roman" w:cs="Times New Roman"/>
          <w:sz w:val="28"/>
          <w:szCs w:val="28"/>
        </w:rPr>
        <w:t>9</w:t>
      </w:r>
      <w:r w:rsidRPr="006B62E6">
        <w:rPr>
          <w:rFonts w:ascii="Times New Roman" w:hAnsi="Times New Roman" w:cs="Times New Roman"/>
          <w:sz w:val="28"/>
          <w:szCs w:val="28"/>
        </w:rPr>
        <w:t>.202</w:t>
      </w:r>
      <w:r>
        <w:rPr>
          <w:rFonts w:ascii="Times New Roman" w:hAnsi="Times New Roman" w:cs="Times New Roman"/>
          <w:sz w:val="28"/>
          <w:szCs w:val="28"/>
        </w:rPr>
        <w:t>6</w:t>
      </w:r>
      <w:r w:rsidRPr="006B62E6">
        <w:rPr>
          <w:rFonts w:ascii="Times New Roman" w:hAnsi="Times New Roman" w:cs="Times New Roman"/>
          <w:sz w:val="28"/>
          <w:szCs w:val="28"/>
        </w:rPr>
        <w:t xml:space="preserve"> открытый аукцион в электронной форме на право заключения договоров на </w:t>
      </w:r>
      <w:r>
        <w:rPr>
          <w:rFonts w:ascii="Times New Roman" w:hAnsi="Times New Roman" w:cs="Times New Roman"/>
          <w:sz w:val="28"/>
          <w:szCs w:val="28"/>
        </w:rPr>
        <w:t xml:space="preserve">право </w:t>
      </w:r>
      <w:r w:rsidRPr="006B62E6">
        <w:rPr>
          <w:rFonts w:ascii="Times New Roman" w:hAnsi="Times New Roman" w:cs="Times New Roman"/>
          <w:sz w:val="28"/>
          <w:szCs w:val="28"/>
        </w:rPr>
        <w:t>установк</w:t>
      </w:r>
      <w:r>
        <w:rPr>
          <w:rFonts w:ascii="Times New Roman" w:hAnsi="Times New Roman" w:cs="Times New Roman"/>
          <w:sz w:val="28"/>
          <w:szCs w:val="28"/>
        </w:rPr>
        <w:t>и</w:t>
      </w:r>
      <w:r w:rsidRPr="006B62E6">
        <w:rPr>
          <w:rFonts w:ascii="Times New Roman" w:hAnsi="Times New Roman" w:cs="Times New Roman"/>
          <w:sz w:val="28"/>
          <w:szCs w:val="28"/>
        </w:rPr>
        <w:t xml:space="preserve"> и эксплуатаци</w:t>
      </w:r>
      <w:r>
        <w:rPr>
          <w:rFonts w:ascii="Times New Roman" w:hAnsi="Times New Roman" w:cs="Times New Roman"/>
          <w:sz w:val="28"/>
          <w:szCs w:val="28"/>
        </w:rPr>
        <w:t>и</w:t>
      </w:r>
      <w:r w:rsidRPr="006B62E6">
        <w:rPr>
          <w:rFonts w:ascii="Times New Roman" w:hAnsi="Times New Roman" w:cs="Times New Roman"/>
          <w:sz w:val="28"/>
          <w:szCs w:val="28"/>
        </w:rPr>
        <w:t xml:space="preserve"> рекламных конструкций.</w:t>
      </w: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 xml:space="preserve">2. Утвердить Извещение о проведении открытого аукциона в электронной форме на право заключения договоров на </w:t>
      </w:r>
      <w:r>
        <w:rPr>
          <w:rFonts w:ascii="Times New Roman" w:hAnsi="Times New Roman" w:cs="Times New Roman"/>
          <w:sz w:val="28"/>
          <w:szCs w:val="28"/>
        </w:rPr>
        <w:t xml:space="preserve">право установки и эксплуатации </w:t>
      </w:r>
      <w:r w:rsidRPr="006B62E6">
        <w:rPr>
          <w:rFonts w:ascii="Times New Roman" w:hAnsi="Times New Roman" w:cs="Times New Roman"/>
          <w:sz w:val="28"/>
          <w:szCs w:val="28"/>
        </w:rPr>
        <w:t>рекламных конструкций</w:t>
      </w:r>
      <w:r>
        <w:rPr>
          <w:rFonts w:ascii="Times New Roman" w:hAnsi="Times New Roman" w:cs="Times New Roman"/>
          <w:sz w:val="28"/>
          <w:szCs w:val="28"/>
        </w:rPr>
        <w:t xml:space="preserve"> (прилагается)</w:t>
      </w:r>
      <w:r w:rsidRPr="006B62E6">
        <w:rPr>
          <w:rFonts w:ascii="Times New Roman" w:hAnsi="Times New Roman" w:cs="Times New Roman"/>
          <w:sz w:val="28"/>
          <w:szCs w:val="28"/>
        </w:rPr>
        <w:t>.</w:t>
      </w: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3. Сформировать</w:t>
      </w:r>
      <w:r>
        <w:rPr>
          <w:rFonts w:ascii="Times New Roman" w:hAnsi="Times New Roman" w:cs="Times New Roman"/>
          <w:sz w:val="28"/>
          <w:szCs w:val="28"/>
        </w:rPr>
        <w:t xml:space="preserve"> и утвердить</w:t>
      </w:r>
      <w:r w:rsidRPr="006B62E6">
        <w:rPr>
          <w:rFonts w:ascii="Times New Roman" w:hAnsi="Times New Roman" w:cs="Times New Roman"/>
          <w:sz w:val="28"/>
          <w:szCs w:val="28"/>
        </w:rPr>
        <w:t xml:space="preserve"> состав Аукционной комиссии по проведению открытого аукциона в электронной форме на право заключения договоров на </w:t>
      </w:r>
      <w:r>
        <w:rPr>
          <w:rFonts w:ascii="Times New Roman" w:hAnsi="Times New Roman" w:cs="Times New Roman"/>
          <w:sz w:val="28"/>
          <w:szCs w:val="28"/>
        </w:rPr>
        <w:t>право установки</w:t>
      </w:r>
      <w:r w:rsidRPr="006B62E6">
        <w:rPr>
          <w:rFonts w:ascii="Times New Roman" w:hAnsi="Times New Roman" w:cs="Times New Roman"/>
          <w:sz w:val="28"/>
          <w:szCs w:val="28"/>
        </w:rPr>
        <w:t xml:space="preserve"> и эксплуатаци</w:t>
      </w:r>
      <w:r>
        <w:rPr>
          <w:rFonts w:ascii="Times New Roman" w:hAnsi="Times New Roman" w:cs="Times New Roman"/>
          <w:sz w:val="28"/>
          <w:szCs w:val="28"/>
        </w:rPr>
        <w:t>и</w:t>
      </w:r>
      <w:r w:rsidRPr="006B62E6">
        <w:rPr>
          <w:rFonts w:ascii="Times New Roman" w:hAnsi="Times New Roman" w:cs="Times New Roman"/>
          <w:sz w:val="28"/>
          <w:szCs w:val="28"/>
        </w:rPr>
        <w:t xml:space="preserve"> рекламных конструкций (</w:t>
      </w:r>
      <w:r>
        <w:rPr>
          <w:rFonts w:ascii="Times New Roman" w:hAnsi="Times New Roman" w:cs="Times New Roman"/>
          <w:sz w:val="28"/>
          <w:szCs w:val="28"/>
        </w:rPr>
        <w:t>прилагается</w:t>
      </w:r>
      <w:r w:rsidRPr="006B62E6">
        <w:rPr>
          <w:rFonts w:ascii="Times New Roman" w:hAnsi="Times New Roman" w:cs="Times New Roman"/>
          <w:sz w:val="28"/>
          <w:szCs w:val="28"/>
        </w:rPr>
        <w:t>).</w:t>
      </w: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 xml:space="preserve">4.  По результатам открытого аукциона в электронной форме заключить договоры на установку и эксплуатацию рекламных конструкций на земельных </w:t>
      </w:r>
      <w:r w:rsidRPr="006B62E6">
        <w:rPr>
          <w:rFonts w:ascii="Times New Roman" w:hAnsi="Times New Roman" w:cs="Times New Roman"/>
          <w:sz w:val="28"/>
          <w:szCs w:val="28"/>
        </w:rPr>
        <w:lastRenderedPageBreak/>
        <w:t>участках, находящихся в собственности Одинцовского городского округа Московской области, а также земельных участках, государственная собственность на которые не разграничена</w:t>
      </w:r>
      <w:r>
        <w:rPr>
          <w:rFonts w:ascii="Times New Roman" w:hAnsi="Times New Roman" w:cs="Times New Roman"/>
          <w:sz w:val="28"/>
          <w:szCs w:val="28"/>
        </w:rPr>
        <w:t>, находящихся</w:t>
      </w:r>
      <w:r w:rsidRPr="006B62E6">
        <w:rPr>
          <w:rFonts w:ascii="Times New Roman" w:hAnsi="Times New Roman" w:cs="Times New Roman"/>
          <w:sz w:val="28"/>
          <w:szCs w:val="28"/>
        </w:rPr>
        <w:t xml:space="preserve"> на территории Одинцовского городского округа Московской области</w:t>
      </w:r>
      <w:r>
        <w:rPr>
          <w:rFonts w:ascii="Times New Roman" w:hAnsi="Times New Roman" w:cs="Times New Roman"/>
          <w:sz w:val="28"/>
          <w:szCs w:val="28"/>
        </w:rPr>
        <w:t>,</w:t>
      </w:r>
      <w:r w:rsidRPr="006B62E6">
        <w:rPr>
          <w:rFonts w:ascii="Times New Roman" w:hAnsi="Times New Roman" w:cs="Times New Roman"/>
          <w:sz w:val="28"/>
          <w:szCs w:val="28"/>
        </w:rPr>
        <w:t xml:space="preserve"> в соответствии с действующим законодательством.</w:t>
      </w: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5. Определить в качестве оператора электронной площадки для проведения электронного аукциона Федеральную электронную площадку РТС-Тендер (ООО «РТС-Тендер»).</w:t>
      </w:r>
    </w:p>
    <w:p w:rsidR="00A802EC" w:rsidRPr="00A77014"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6. Опубликовать настоящее постановление в официальн</w:t>
      </w:r>
      <w:r>
        <w:rPr>
          <w:rFonts w:ascii="Times New Roman" w:hAnsi="Times New Roman" w:cs="Times New Roman"/>
          <w:sz w:val="28"/>
          <w:szCs w:val="28"/>
        </w:rPr>
        <w:t>ом</w:t>
      </w:r>
      <w:r w:rsidRPr="006B62E6">
        <w:rPr>
          <w:rFonts w:ascii="Times New Roman" w:hAnsi="Times New Roman" w:cs="Times New Roman"/>
          <w:sz w:val="28"/>
          <w:szCs w:val="28"/>
        </w:rPr>
        <w:t xml:space="preserve"> средств</w:t>
      </w:r>
      <w:r>
        <w:rPr>
          <w:rFonts w:ascii="Times New Roman" w:hAnsi="Times New Roman" w:cs="Times New Roman"/>
          <w:sz w:val="28"/>
          <w:szCs w:val="28"/>
        </w:rPr>
        <w:t>е</w:t>
      </w:r>
      <w:r w:rsidRPr="006B62E6">
        <w:rPr>
          <w:rFonts w:ascii="Times New Roman" w:hAnsi="Times New Roman" w:cs="Times New Roman"/>
          <w:sz w:val="28"/>
          <w:szCs w:val="28"/>
        </w:rPr>
        <w:t xml:space="preserve"> массовой информации Одинцовского городского округа</w:t>
      </w:r>
      <w:r>
        <w:rPr>
          <w:rFonts w:ascii="Times New Roman" w:hAnsi="Times New Roman" w:cs="Times New Roman"/>
          <w:sz w:val="28"/>
          <w:szCs w:val="28"/>
        </w:rPr>
        <w:t xml:space="preserve"> Московской области</w:t>
      </w:r>
      <w:r w:rsidRPr="006B62E6">
        <w:rPr>
          <w:rFonts w:ascii="Times New Roman" w:hAnsi="Times New Roman" w:cs="Times New Roman"/>
          <w:sz w:val="28"/>
          <w:szCs w:val="28"/>
        </w:rPr>
        <w:t xml:space="preserve"> и разместить на официальном сайте Одинцовского городского округа</w:t>
      </w:r>
      <w:r>
        <w:rPr>
          <w:rFonts w:ascii="Times New Roman" w:hAnsi="Times New Roman" w:cs="Times New Roman"/>
          <w:sz w:val="28"/>
          <w:szCs w:val="28"/>
        </w:rPr>
        <w:t xml:space="preserve"> Московской области в информационно телекоммуникационной сети «Интернет»</w:t>
      </w:r>
      <w:r w:rsidRPr="006B62E6">
        <w:rPr>
          <w:rFonts w:ascii="Times New Roman" w:hAnsi="Times New Roman" w:cs="Times New Roman"/>
          <w:sz w:val="28"/>
          <w:szCs w:val="28"/>
        </w:rPr>
        <w:t xml:space="preserve">, на официальном сайте торгов </w:t>
      </w:r>
      <w:hyperlink r:id="rId6" w:history="1">
        <w:r w:rsidRPr="00A77014">
          <w:rPr>
            <w:rStyle w:val="a6"/>
            <w:rFonts w:ascii="Times New Roman" w:hAnsi="Times New Roman" w:cs="Times New Roman"/>
            <w:color w:val="auto"/>
            <w:sz w:val="28"/>
            <w:szCs w:val="28"/>
            <w:u w:val="none"/>
            <w:lang w:val="en-US"/>
          </w:rPr>
          <w:t>www</w:t>
        </w:r>
        <w:r w:rsidRPr="00A77014">
          <w:rPr>
            <w:rStyle w:val="a6"/>
            <w:rFonts w:ascii="Times New Roman" w:hAnsi="Times New Roman" w:cs="Times New Roman"/>
            <w:color w:val="auto"/>
            <w:sz w:val="28"/>
            <w:szCs w:val="28"/>
            <w:u w:val="none"/>
          </w:rPr>
          <w:t>.torgi.gov.ru</w:t>
        </w:r>
      </w:hyperlink>
      <w:r w:rsidRPr="00A77014">
        <w:rPr>
          <w:rFonts w:ascii="Times New Roman" w:hAnsi="Times New Roman" w:cs="Times New Roman"/>
          <w:sz w:val="28"/>
          <w:szCs w:val="28"/>
        </w:rPr>
        <w:t>,</w:t>
      </w:r>
      <w:r w:rsidRPr="006B62E6">
        <w:rPr>
          <w:rFonts w:ascii="Times New Roman" w:hAnsi="Times New Roman" w:cs="Times New Roman"/>
          <w:sz w:val="28"/>
          <w:szCs w:val="28"/>
        </w:rPr>
        <w:t xml:space="preserve"> на сайте ЕПТ МО </w:t>
      </w:r>
      <w:hyperlink r:id="rId7" w:history="1">
        <w:r w:rsidRPr="00A77014">
          <w:rPr>
            <w:rStyle w:val="a6"/>
            <w:rFonts w:ascii="Times New Roman" w:hAnsi="Times New Roman" w:cs="Times New Roman"/>
            <w:color w:val="auto"/>
            <w:sz w:val="28"/>
            <w:szCs w:val="28"/>
            <w:u w:val="none"/>
            <w:lang w:val="en-US"/>
          </w:rPr>
          <w:t>www</w:t>
        </w:r>
        <w:r w:rsidRPr="00A77014">
          <w:rPr>
            <w:rStyle w:val="a6"/>
            <w:rFonts w:ascii="Times New Roman" w:hAnsi="Times New Roman" w:cs="Times New Roman"/>
            <w:color w:val="auto"/>
            <w:sz w:val="28"/>
            <w:szCs w:val="28"/>
            <w:u w:val="none"/>
          </w:rPr>
          <w:t>.torgi.mosreg.ru</w:t>
        </w:r>
      </w:hyperlink>
      <w:r w:rsidRPr="00A77014">
        <w:rPr>
          <w:rFonts w:ascii="Times New Roman" w:hAnsi="Times New Roman" w:cs="Times New Roman"/>
          <w:sz w:val="28"/>
          <w:szCs w:val="28"/>
        </w:rPr>
        <w:t xml:space="preserve">, </w:t>
      </w:r>
      <w:r w:rsidRPr="006B62E6">
        <w:rPr>
          <w:rFonts w:ascii="Times New Roman" w:hAnsi="Times New Roman" w:cs="Times New Roman"/>
          <w:sz w:val="28"/>
          <w:szCs w:val="28"/>
        </w:rPr>
        <w:t xml:space="preserve">на сайте электронной площадки РТС-Тендер </w:t>
      </w:r>
      <w:hyperlink r:id="rId8" w:history="1">
        <w:r w:rsidRPr="00A77014">
          <w:rPr>
            <w:rStyle w:val="a6"/>
            <w:rFonts w:ascii="Times New Roman" w:hAnsi="Times New Roman" w:cs="Times New Roman"/>
            <w:color w:val="auto"/>
            <w:sz w:val="28"/>
            <w:szCs w:val="28"/>
            <w:u w:val="none"/>
          </w:rPr>
          <w:t>www.rts-tender.ru</w:t>
        </w:r>
      </w:hyperlink>
      <w:r w:rsidRPr="00A77014">
        <w:rPr>
          <w:rFonts w:ascii="Times New Roman" w:hAnsi="Times New Roman" w:cs="Times New Roman"/>
          <w:sz w:val="28"/>
          <w:szCs w:val="28"/>
        </w:rPr>
        <w:t>.</w:t>
      </w:r>
    </w:p>
    <w:p w:rsidR="00A802EC"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7. Настоящее постановление вступает в силу со дня его официального опубликования.</w:t>
      </w:r>
    </w:p>
    <w:p w:rsidR="00A802EC" w:rsidRPr="006B62E6" w:rsidRDefault="00A802EC" w:rsidP="00A802EC">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r w:rsidRPr="006B62E6">
        <w:rPr>
          <w:rFonts w:ascii="Times New Roman" w:hAnsi="Times New Roman" w:cs="Times New Roman"/>
          <w:sz w:val="28"/>
          <w:szCs w:val="28"/>
        </w:rPr>
        <w:t xml:space="preserve">8. Контроль за </w:t>
      </w:r>
      <w:r>
        <w:rPr>
          <w:rFonts w:ascii="Times New Roman" w:hAnsi="Times New Roman" w:cs="Times New Roman"/>
          <w:sz w:val="28"/>
          <w:szCs w:val="28"/>
        </w:rPr>
        <w:t>вы</w:t>
      </w:r>
      <w:r w:rsidRPr="006B62E6">
        <w:rPr>
          <w:rFonts w:ascii="Times New Roman" w:hAnsi="Times New Roman" w:cs="Times New Roman"/>
          <w:sz w:val="28"/>
          <w:szCs w:val="28"/>
        </w:rPr>
        <w:t xml:space="preserve">полнением настоящего постановления возложить на </w:t>
      </w:r>
      <w:r>
        <w:rPr>
          <w:rFonts w:ascii="Times New Roman" w:hAnsi="Times New Roman" w:cs="Times New Roman"/>
          <w:sz w:val="28"/>
          <w:szCs w:val="28"/>
        </w:rPr>
        <w:t>з</w:t>
      </w:r>
      <w:r w:rsidRPr="00782F9B">
        <w:rPr>
          <w:rFonts w:ascii="Times New Roman" w:hAnsi="Times New Roman" w:cs="Times New Roman"/>
          <w:sz w:val="28"/>
          <w:szCs w:val="28"/>
        </w:rPr>
        <w:t>аместител</w:t>
      </w:r>
      <w:r>
        <w:rPr>
          <w:rFonts w:ascii="Times New Roman" w:hAnsi="Times New Roman" w:cs="Times New Roman"/>
          <w:sz w:val="28"/>
          <w:szCs w:val="28"/>
        </w:rPr>
        <w:t>я</w:t>
      </w:r>
      <w:r w:rsidRPr="00782F9B">
        <w:rPr>
          <w:rFonts w:ascii="Times New Roman" w:hAnsi="Times New Roman" w:cs="Times New Roman"/>
          <w:sz w:val="28"/>
          <w:szCs w:val="28"/>
        </w:rPr>
        <w:t xml:space="preserve"> Главы О</w:t>
      </w:r>
      <w:r>
        <w:rPr>
          <w:rFonts w:ascii="Times New Roman" w:hAnsi="Times New Roman" w:cs="Times New Roman"/>
          <w:sz w:val="28"/>
          <w:szCs w:val="28"/>
        </w:rPr>
        <w:t xml:space="preserve">динцовского городского округа – </w:t>
      </w:r>
      <w:r w:rsidRPr="00782F9B">
        <w:rPr>
          <w:rFonts w:ascii="Times New Roman" w:hAnsi="Times New Roman" w:cs="Times New Roman"/>
          <w:sz w:val="28"/>
          <w:szCs w:val="28"/>
        </w:rPr>
        <w:t>начальник</w:t>
      </w:r>
      <w:r>
        <w:rPr>
          <w:rFonts w:ascii="Times New Roman" w:hAnsi="Times New Roman" w:cs="Times New Roman"/>
          <w:sz w:val="28"/>
          <w:szCs w:val="28"/>
        </w:rPr>
        <w:t>а</w:t>
      </w:r>
      <w:r w:rsidRPr="00782F9B">
        <w:rPr>
          <w:rFonts w:ascii="Times New Roman" w:hAnsi="Times New Roman" w:cs="Times New Roman"/>
          <w:sz w:val="28"/>
          <w:szCs w:val="28"/>
        </w:rPr>
        <w:t xml:space="preserve"> Управления правового обеспечения</w:t>
      </w:r>
      <w:r>
        <w:rPr>
          <w:rFonts w:ascii="Times New Roman" w:hAnsi="Times New Roman" w:cs="Times New Roman"/>
          <w:sz w:val="28"/>
          <w:szCs w:val="28"/>
        </w:rPr>
        <w:t xml:space="preserve"> </w:t>
      </w:r>
      <w:r w:rsidRPr="00782F9B">
        <w:rPr>
          <w:rFonts w:ascii="Times New Roman" w:hAnsi="Times New Roman" w:cs="Times New Roman"/>
          <w:sz w:val="28"/>
          <w:szCs w:val="28"/>
        </w:rPr>
        <w:t>Администрации Одинцовского городского округа</w:t>
      </w:r>
      <w:r>
        <w:rPr>
          <w:rFonts w:ascii="Times New Roman" w:hAnsi="Times New Roman" w:cs="Times New Roman"/>
          <w:sz w:val="28"/>
          <w:szCs w:val="28"/>
        </w:rPr>
        <w:t xml:space="preserve"> Московской области </w:t>
      </w:r>
      <w:r w:rsidRPr="00782F9B">
        <w:rPr>
          <w:rFonts w:ascii="Times New Roman" w:hAnsi="Times New Roman" w:cs="Times New Roman"/>
          <w:sz w:val="28"/>
          <w:szCs w:val="28"/>
        </w:rPr>
        <w:t>Тесля</w:t>
      </w:r>
      <w:r w:rsidRPr="00A77014">
        <w:rPr>
          <w:rFonts w:ascii="Times New Roman" w:hAnsi="Times New Roman" w:cs="Times New Roman"/>
          <w:sz w:val="28"/>
          <w:szCs w:val="28"/>
        </w:rPr>
        <w:t xml:space="preserve"> А.А.</w:t>
      </w: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Pr="006B62E6" w:rsidRDefault="00A802EC" w:rsidP="00A802EC">
      <w:pPr>
        <w:tabs>
          <w:tab w:val="left" w:pos="9639"/>
        </w:tabs>
        <w:autoSpaceDE w:val="0"/>
        <w:autoSpaceDN w:val="0"/>
        <w:adjustRightInd w:val="0"/>
        <w:spacing w:after="0" w:line="240" w:lineRule="auto"/>
        <w:jc w:val="both"/>
        <w:rPr>
          <w:rFonts w:ascii="Times New Roman" w:hAnsi="Times New Roman" w:cs="Times New Roman"/>
          <w:sz w:val="28"/>
          <w:szCs w:val="28"/>
        </w:rPr>
      </w:pPr>
      <w:r w:rsidRPr="006B62E6">
        <w:rPr>
          <w:rFonts w:ascii="Times New Roman" w:hAnsi="Times New Roman" w:cs="Times New Roman"/>
          <w:sz w:val="28"/>
          <w:szCs w:val="28"/>
        </w:rPr>
        <w:t xml:space="preserve">Глава Одинцовского городского округа                                           А.Р. Иванов </w:t>
      </w:r>
    </w:p>
    <w:p w:rsidR="00E46C74" w:rsidRDefault="00E46C74"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0B57D0" w:rsidRDefault="000B57D0"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0B57D0" w:rsidRDefault="000B57D0"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B77E77" w:rsidRDefault="00B77E77"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Default="00A802EC"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6A7312" w:rsidRDefault="006A7312"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6A7312" w:rsidRDefault="006A7312"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Pr="003178B9" w:rsidRDefault="003178B9" w:rsidP="003178B9">
      <w:pPr>
        <w:tabs>
          <w:tab w:val="right" w:pos="284"/>
          <w:tab w:val="right" w:pos="426"/>
          <w:tab w:val="left" w:pos="1456"/>
        </w:tabs>
        <w:spacing w:after="0" w:line="240" w:lineRule="auto"/>
        <w:ind w:left="5387"/>
        <w:rPr>
          <w:rFonts w:ascii="Times New Roman" w:eastAsia="Calibri" w:hAnsi="Times New Roman" w:cs="Times New Roman"/>
          <w:bCs/>
          <w:sz w:val="16"/>
          <w:szCs w:val="16"/>
        </w:rPr>
      </w:pPr>
      <w:r w:rsidRPr="003178B9">
        <w:rPr>
          <w:rFonts w:ascii="Times New Roman" w:eastAsia="Calibri" w:hAnsi="Times New Roman" w:cs="Times New Roman"/>
          <w:bCs/>
          <w:sz w:val="16"/>
          <w:szCs w:val="16"/>
        </w:rPr>
        <w:lastRenderedPageBreak/>
        <w:t>Утвержден постановлением Администрации Одинцовского городского округа Московской области</w:t>
      </w:r>
    </w:p>
    <w:p w:rsidR="003178B9" w:rsidRPr="003178B9" w:rsidRDefault="006A7312" w:rsidP="003178B9">
      <w:pPr>
        <w:tabs>
          <w:tab w:val="right" w:pos="284"/>
          <w:tab w:val="right" w:pos="426"/>
          <w:tab w:val="left" w:pos="1456"/>
        </w:tabs>
        <w:spacing w:after="0" w:line="240" w:lineRule="auto"/>
        <w:ind w:left="5387"/>
        <w:rPr>
          <w:rFonts w:ascii="Times New Roman" w:eastAsia="Calibri" w:hAnsi="Times New Roman" w:cs="Times New Roman"/>
          <w:bCs/>
          <w:sz w:val="16"/>
          <w:szCs w:val="16"/>
        </w:rPr>
      </w:pPr>
      <w:r>
        <w:rPr>
          <w:rFonts w:ascii="Times New Roman" w:eastAsia="Calibri" w:hAnsi="Times New Roman" w:cs="Times New Roman"/>
          <w:bCs/>
          <w:sz w:val="16"/>
          <w:szCs w:val="16"/>
        </w:rPr>
        <w:t>о</w:t>
      </w:r>
      <w:r w:rsidR="003178B9" w:rsidRPr="003178B9">
        <w:rPr>
          <w:rFonts w:ascii="Times New Roman" w:eastAsia="Calibri" w:hAnsi="Times New Roman" w:cs="Times New Roman"/>
          <w:bCs/>
          <w:sz w:val="16"/>
          <w:szCs w:val="16"/>
        </w:rPr>
        <w:t>т</w:t>
      </w:r>
      <w:r>
        <w:rPr>
          <w:rFonts w:ascii="Times New Roman" w:eastAsia="Calibri" w:hAnsi="Times New Roman" w:cs="Times New Roman"/>
          <w:bCs/>
          <w:sz w:val="16"/>
          <w:szCs w:val="16"/>
        </w:rPr>
        <w:t xml:space="preserve"> 27.07.2026 </w:t>
      </w:r>
      <w:r w:rsidR="003178B9" w:rsidRPr="003178B9">
        <w:rPr>
          <w:rFonts w:ascii="Times New Roman" w:eastAsia="Calibri" w:hAnsi="Times New Roman" w:cs="Times New Roman"/>
          <w:bCs/>
          <w:sz w:val="16"/>
          <w:szCs w:val="16"/>
        </w:rPr>
        <w:t xml:space="preserve">№ </w:t>
      </w:r>
      <w:r>
        <w:rPr>
          <w:rFonts w:ascii="Times New Roman" w:eastAsia="Calibri" w:hAnsi="Times New Roman" w:cs="Times New Roman"/>
          <w:bCs/>
          <w:sz w:val="16"/>
          <w:szCs w:val="16"/>
        </w:rPr>
        <w:t>4151</w:t>
      </w:r>
    </w:p>
    <w:p w:rsidR="003178B9" w:rsidRPr="003178B9" w:rsidRDefault="003178B9" w:rsidP="003178B9">
      <w:pPr>
        <w:tabs>
          <w:tab w:val="right" w:pos="284"/>
          <w:tab w:val="right" w:pos="426"/>
          <w:tab w:val="left" w:pos="1456"/>
        </w:tabs>
        <w:spacing w:after="0" w:line="240" w:lineRule="auto"/>
        <w:ind w:left="5387"/>
        <w:jc w:val="both"/>
        <w:rPr>
          <w:rFonts w:ascii="Times New Roman" w:eastAsia="Calibri" w:hAnsi="Times New Roman" w:cs="Times New Roman"/>
          <w:bCs/>
          <w:sz w:val="16"/>
          <w:szCs w:val="16"/>
        </w:rPr>
      </w:pPr>
      <w:r w:rsidRPr="003178B9">
        <w:rPr>
          <w:rFonts w:ascii="Times New Roman" w:eastAsia="Calibri" w:hAnsi="Times New Roman" w:cs="Times New Roman"/>
          <w:bCs/>
          <w:sz w:val="16"/>
          <w:szCs w:val="16"/>
        </w:rPr>
        <w:t xml:space="preserve">  </w:t>
      </w:r>
    </w:p>
    <w:p w:rsidR="003178B9" w:rsidRPr="003178B9" w:rsidRDefault="003178B9" w:rsidP="003178B9">
      <w:pPr>
        <w:spacing w:after="0" w:line="240" w:lineRule="auto"/>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center"/>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Состав Аукционной комиссии по проведению открытого аукциона в электронной форме на право заключения договоров на право установки и эксплуатации рекламных конструкций</w:t>
      </w:r>
    </w:p>
    <w:p w:rsidR="003178B9" w:rsidRPr="003178B9" w:rsidRDefault="003178B9" w:rsidP="003178B9">
      <w:pPr>
        <w:spacing w:after="0" w:line="240" w:lineRule="auto"/>
        <w:jc w:val="center"/>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u w:val="single"/>
          <w:lang w:eastAsia="ru-RU"/>
        </w:rPr>
        <w:t>Председатель комиссии</w:t>
      </w:r>
      <w:r w:rsidRPr="003178B9">
        <w:rPr>
          <w:rFonts w:ascii="Times New Roman" w:eastAsia="Times New Roman" w:hAnsi="Times New Roman" w:cs="Times New Roman"/>
          <w:sz w:val="28"/>
          <w:szCs w:val="28"/>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6068"/>
      </w:tblGrid>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Тесля А.А.</w:t>
            </w:r>
          </w:p>
          <w:p w:rsidR="003178B9" w:rsidRPr="003178B9" w:rsidRDefault="003178B9" w:rsidP="003178B9">
            <w:pPr>
              <w:jc w:val="both"/>
              <w:rPr>
                <w:rFonts w:ascii="Times New Roman" w:eastAsia="Times New Roman" w:hAnsi="Times New Roman" w:cs="Times New Roman"/>
                <w:sz w:val="28"/>
                <w:szCs w:val="28"/>
                <w:lang w:eastAsia="ru-RU"/>
              </w:rPr>
            </w:pP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Заместитель Главы Одинцовского городского округа – начальник Управления правового обеспечения Администрации Одинцовского городского округа</w:t>
            </w:r>
          </w:p>
        </w:tc>
      </w:tr>
    </w:tbl>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u w:val="single"/>
          <w:lang w:eastAsia="ru-RU"/>
        </w:rPr>
        <w:t>Заместитель председателя комиссии</w:t>
      </w:r>
      <w:r w:rsidRPr="003178B9">
        <w:rPr>
          <w:rFonts w:ascii="Times New Roman" w:eastAsia="Times New Roman" w:hAnsi="Times New Roman" w:cs="Times New Roman"/>
          <w:sz w:val="28"/>
          <w:szCs w:val="28"/>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6068"/>
      </w:tblGrid>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Бувин А.В.</w:t>
            </w: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Главный инспектор отдела контроля за рекламой и художественным оформлением зданий</w:t>
            </w:r>
          </w:p>
        </w:tc>
      </w:tr>
    </w:tbl>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u w:val="single"/>
          <w:lang w:eastAsia="ru-RU"/>
        </w:rPr>
        <w:t>Члены коми</w:t>
      </w:r>
      <w:r w:rsidRPr="003178B9">
        <w:rPr>
          <w:rFonts w:ascii="Times New Roman" w:eastAsia="Times New Roman" w:hAnsi="Times New Roman" w:cs="Times New Roman"/>
          <w:sz w:val="28"/>
          <w:szCs w:val="28"/>
          <w:lang w:eastAsia="ru-RU"/>
        </w:rPr>
        <w:t>ссии: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6058"/>
      </w:tblGrid>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Ходжаева Е.А.</w:t>
            </w: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Главный инспектор отдела контроля за рекламой и художественным оформлением зданий</w:t>
            </w:r>
          </w:p>
          <w:p w:rsidR="003178B9" w:rsidRPr="003178B9" w:rsidRDefault="003178B9" w:rsidP="003178B9">
            <w:pPr>
              <w:jc w:val="both"/>
              <w:rPr>
                <w:rFonts w:ascii="Times New Roman" w:eastAsia="Times New Roman" w:hAnsi="Times New Roman" w:cs="Times New Roman"/>
                <w:sz w:val="28"/>
                <w:szCs w:val="28"/>
                <w:lang w:eastAsia="ru-RU"/>
              </w:rPr>
            </w:pPr>
          </w:p>
        </w:tc>
      </w:tr>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Беседин П.С.</w:t>
            </w: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Главный инспектор отдела контроля за рекламой и художественным оформлением зданий</w:t>
            </w:r>
          </w:p>
        </w:tc>
      </w:tr>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p>
        </w:tc>
      </w:tr>
    </w:tbl>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8"/>
        <w:gridCol w:w="6057"/>
      </w:tblGrid>
      <w:tr w:rsidR="003178B9" w:rsidRPr="003178B9" w:rsidTr="006A7312">
        <w:tc>
          <w:tcPr>
            <w:tcW w:w="3369"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Секретарь комиссии:</w:t>
            </w:r>
          </w:p>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Зорикова Н.А.</w:t>
            </w:r>
          </w:p>
        </w:tc>
        <w:tc>
          <w:tcPr>
            <w:tcW w:w="6202" w:type="dxa"/>
          </w:tcPr>
          <w:p w:rsidR="003178B9" w:rsidRPr="003178B9" w:rsidRDefault="003178B9" w:rsidP="003178B9">
            <w:pPr>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Главный инспектор отдела контроля за рекламой и художественным оформлением зданий</w:t>
            </w:r>
          </w:p>
        </w:tc>
      </w:tr>
    </w:tbl>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Заместитель Главы Одинцовского городского округа –</w:t>
      </w: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начальник Управления правового обеспечения</w:t>
      </w:r>
    </w:p>
    <w:p w:rsidR="003178B9" w:rsidRPr="003178B9" w:rsidRDefault="003178B9" w:rsidP="003178B9">
      <w:pPr>
        <w:spacing w:after="0" w:line="240" w:lineRule="auto"/>
        <w:jc w:val="both"/>
        <w:rPr>
          <w:rFonts w:ascii="Times New Roman" w:eastAsia="Times New Roman" w:hAnsi="Times New Roman" w:cs="Times New Roman"/>
          <w:sz w:val="28"/>
          <w:szCs w:val="28"/>
          <w:lang w:eastAsia="ru-RU"/>
        </w:rPr>
      </w:pPr>
      <w:r w:rsidRPr="003178B9">
        <w:rPr>
          <w:rFonts w:ascii="Times New Roman" w:eastAsia="Times New Roman" w:hAnsi="Times New Roman" w:cs="Times New Roman"/>
          <w:sz w:val="28"/>
          <w:szCs w:val="28"/>
          <w:lang w:eastAsia="ru-RU"/>
        </w:rPr>
        <w:t xml:space="preserve">Администрации Одинцовского городского округа      </w:t>
      </w:r>
      <w:r w:rsidRPr="003178B9">
        <w:rPr>
          <w:rFonts w:ascii="Times New Roman" w:eastAsia="Times New Roman" w:hAnsi="Times New Roman" w:cs="Times New Roman"/>
          <w:sz w:val="28"/>
          <w:szCs w:val="28"/>
          <w:lang w:eastAsia="ru-RU"/>
        </w:rPr>
        <w:tab/>
      </w:r>
      <w:r w:rsidRPr="003178B9">
        <w:rPr>
          <w:rFonts w:ascii="Times New Roman" w:eastAsia="Times New Roman" w:hAnsi="Times New Roman" w:cs="Times New Roman"/>
          <w:sz w:val="28"/>
          <w:szCs w:val="28"/>
          <w:lang w:eastAsia="ru-RU"/>
        </w:rPr>
        <w:tab/>
        <w:t xml:space="preserve">   Тесля А.А.</w:t>
      </w: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3178B9" w:rsidRDefault="003178B9"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A802EC" w:rsidRDefault="00A802EC" w:rsidP="0037469A">
      <w:pPr>
        <w:tabs>
          <w:tab w:val="left" w:pos="9639"/>
        </w:tabs>
        <w:autoSpaceDE w:val="0"/>
        <w:autoSpaceDN w:val="0"/>
        <w:adjustRightInd w:val="0"/>
        <w:spacing w:after="0" w:line="240" w:lineRule="auto"/>
        <w:jc w:val="both"/>
        <w:rPr>
          <w:rFonts w:ascii="Times New Roman" w:hAnsi="Times New Roman" w:cs="Times New Roman"/>
          <w:sz w:val="28"/>
          <w:szCs w:val="28"/>
        </w:rPr>
      </w:pPr>
    </w:p>
    <w:p w:rsidR="00DB6FF7" w:rsidRDefault="00DB6FF7" w:rsidP="00DB6FF7">
      <w:pPr>
        <w:tabs>
          <w:tab w:val="right" w:pos="284"/>
          <w:tab w:val="right" w:pos="426"/>
          <w:tab w:val="left" w:pos="1456"/>
        </w:tabs>
        <w:spacing w:after="0" w:line="240" w:lineRule="auto"/>
        <w:jc w:val="both"/>
        <w:rPr>
          <w:rFonts w:ascii="Times New Roman" w:eastAsia="Calibri" w:hAnsi="Times New Roman" w:cs="Times New Roman"/>
          <w:bCs/>
          <w:sz w:val="16"/>
          <w:szCs w:val="16"/>
        </w:rPr>
      </w:pPr>
    </w:p>
    <w:p w:rsidR="00A802EC" w:rsidRDefault="00A802EC" w:rsidP="00DB6FF7">
      <w:pPr>
        <w:tabs>
          <w:tab w:val="right" w:pos="284"/>
          <w:tab w:val="right" w:pos="426"/>
          <w:tab w:val="left" w:pos="1456"/>
        </w:tabs>
        <w:spacing w:after="0" w:line="240" w:lineRule="auto"/>
        <w:jc w:val="both"/>
        <w:rPr>
          <w:rFonts w:ascii="Times New Roman" w:eastAsia="Calibri" w:hAnsi="Times New Roman" w:cs="Times New Roman"/>
          <w:bCs/>
          <w:sz w:val="16"/>
          <w:szCs w:val="16"/>
        </w:rPr>
      </w:pPr>
    </w:p>
    <w:p w:rsidR="00A802EC" w:rsidRDefault="00A802EC" w:rsidP="00DB6FF7">
      <w:pPr>
        <w:tabs>
          <w:tab w:val="right" w:pos="284"/>
          <w:tab w:val="right" w:pos="426"/>
          <w:tab w:val="left" w:pos="1456"/>
        </w:tabs>
        <w:spacing w:after="0" w:line="240" w:lineRule="auto"/>
        <w:jc w:val="both"/>
        <w:rPr>
          <w:rFonts w:ascii="Times New Roman" w:eastAsia="Calibri" w:hAnsi="Times New Roman" w:cs="Times New Roman"/>
          <w:bCs/>
          <w:sz w:val="16"/>
          <w:szCs w:val="16"/>
        </w:rPr>
      </w:pPr>
    </w:p>
    <w:p w:rsidR="00A802EC" w:rsidRPr="00A802EC" w:rsidRDefault="00A802EC" w:rsidP="003178B9">
      <w:pPr>
        <w:spacing w:after="0" w:line="240" w:lineRule="auto"/>
        <w:ind w:left="5529"/>
        <w:jc w:val="both"/>
        <w:rPr>
          <w:rFonts w:ascii="Times New Roman" w:eastAsia="Calibri" w:hAnsi="Times New Roman" w:cs="Times New Roman"/>
          <w:bCs/>
          <w:sz w:val="16"/>
          <w:szCs w:val="16"/>
        </w:rPr>
      </w:pPr>
      <w:r w:rsidRPr="00A802EC">
        <w:rPr>
          <w:rFonts w:ascii="Times New Roman" w:eastAsia="Calibri" w:hAnsi="Times New Roman" w:cs="Times New Roman"/>
          <w:bCs/>
          <w:sz w:val="16"/>
          <w:szCs w:val="16"/>
        </w:rPr>
        <w:lastRenderedPageBreak/>
        <w:t>Утверждено Постановлением Администрации Одинцовского городского округа Московской области</w:t>
      </w:r>
      <w:r w:rsidR="003178B9">
        <w:rPr>
          <w:rFonts w:ascii="Times New Roman" w:eastAsia="Calibri" w:hAnsi="Times New Roman" w:cs="Times New Roman"/>
          <w:bCs/>
          <w:sz w:val="16"/>
          <w:szCs w:val="16"/>
        </w:rPr>
        <w:t xml:space="preserve"> </w:t>
      </w:r>
      <w:r w:rsidRPr="00A802EC">
        <w:rPr>
          <w:rFonts w:ascii="Times New Roman" w:eastAsia="Calibri" w:hAnsi="Times New Roman" w:cs="Times New Roman"/>
          <w:bCs/>
          <w:sz w:val="16"/>
          <w:szCs w:val="16"/>
        </w:rPr>
        <w:t xml:space="preserve">от </w:t>
      </w:r>
      <w:r w:rsidR="006A7312">
        <w:rPr>
          <w:rFonts w:ascii="Times New Roman" w:eastAsia="Calibri" w:hAnsi="Times New Roman" w:cs="Times New Roman"/>
          <w:bCs/>
          <w:sz w:val="16"/>
          <w:szCs w:val="16"/>
        </w:rPr>
        <w:t xml:space="preserve">27.07.2026 </w:t>
      </w:r>
      <w:r w:rsidRPr="00A802EC">
        <w:rPr>
          <w:rFonts w:ascii="Times New Roman" w:eastAsia="Calibri" w:hAnsi="Times New Roman" w:cs="Times New Roman"/>
          <w:bCs/>
          <w:sz w:val="16"/>
          <w:szCs w:val="16"/>
        </w:rPr>
        <w:t xml:space="preserve">№ </w:t>
      </w:r>
      <w:r w:rsidR="006A7312">
        <w:rPr>
          <w:rFonts w:ascii="Times New Roman" w:eastAsia="Calibri" w:hAnsi="Times New Roman" w:cs="Times New Roman"/>
          <w:bCs/>
          <w:sz w:val="16"/>
          <w:szCs w:val="16"/>
        </w:rPr>
        <w:t>4151</w:t>
      </w:r>
    </w:p>
    <w:p w:rsidR="00A802EC" w:rsidRPr="00A802EC" w:rsidRDefault="00A802EC" w:rsidP="00A802EC">
      <w:pPr>
        <w:tabs>
          <w:tab w:val="right" w:pos="284"/>
          <w:tab w:val="right" w:pos="426"/>
          <w:tab w:val="left" w:pos="1456"/>
        </w:tabs>
        <w:spacing w:after="0" w:line="240" w:lineRule="auto"/>
        <w:jc w:val="both"/>
        <w:rPr>
          <w:rFonts w:ascii="Times New Roman" w:eastAsia="Calibri" w:hAnsi="Times New Roman" w:cs="Times New Roman"/>
          <w:bCs/>
          <w:sz w:val="16"/>
          <w:szCs w:val="16"/>
        </w:rPr>
      </w:pPr>
    </w:p>
    <w:p w:rsidR="00A802EC" w:rsidRPr="00A802EC" w:rsidRDefault="00A802EC" w:rsidP="00A802EC">
      <w:pPr>
        <w:tabs>
          <w:tab w:val="right" w:pos="284"/>
          <w:tab w:val="right" w:pos="426"/>
          <w:tab w:val="left" w:pos="1456"/>
        </w:tabs>
        <w:spacing w:after="0" w:line="240" w:lineRule="auto"/>
        <w:jc w:val="both"/>
        <w:rPr>
          <w:rFonts w:ascii="Times New Roman" w:eastAsia="Calibri" w:hAnsi="Times New Roman" w:cs="Times New Roman"/>
          <w:bCs/>
          <w:sz w:val="16"/>
          <w:szCs w:val="16"/>
        </w:rPr>
      </w:pPr>
      <w:r w:rsidRPr="00A802EC">
        <w:rPr>
          <w:rFonts w:ascii="Times New Roman" w:eastAsia="Calibri" w:hAnsi="Times New Roman" w:cs="Times New Roman"/>
          <w:bCs/>
          <w:sz w:val="16"/>
          <w:szCs w:val="16"/>
        </w:rPr>
        <w:t xml:space="preserve"> </w:t>
      </w:r>
    </w:p>
    <w:p w:rsidR="00A802EC" w:rsidRPr="00A802EC" w:rsidRDefault="00A802EC" w:rsidP="00A802EC">
      <w:pPr>
        <w:tabs>
          <w:tab w:val="right" w:pos="0"/>
          <w:tab w:val="right" w:pos="284"/>
          <w:tab w:val="left" w:pos="1456"/>
          <w:tab w:val="left" w:pos="4508"/>
        </w:tabs>
        <w:spacing w:after="0" w:line="240" w:lineRule="auto"/>
        <w:jc w:val="center"/>
        <w:rPr>
          <w:rFonts w:ascii="Times New Roman" w:eastAsia="Calibri" w:hAnsi="Times New Roman" w:cs="Times New Roman"/>
          <w:bCs/>
          <w:sz w:val="20"/>
          <w:szCs w:val="20"/>
        </w:rPr>
      </w:pPr>
    </w:p>
    <w:p w:rsidR="00A802EC" w:rsidRPr="00A802EC" w:rsidRDefault="00A802EC" w:rsidP="00A802EC">
      <w:pPr>
        <w:tabs>
          <w:tab w:val="right" w:pos="0"/>
          <w:tab w:val="right" w:pos="284"/>
          <w:tab w:val="left" w:pos="1456"/>
          <w:tab w:val="left" w:pos="4508"/>
        </w:tabs>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ИЗВЕЩЕНИЕ</w:t>
      </w:r>
    </w:p>
    <w:p w:rsidR="00A802EC" w:rsidRPr="00A802EC" w:rsidRDefault="00A802EC" w:rsidP="00A802EC">
      <w:pPr>
        <w:tabs>
          <w:tab w:val="right" w:pos="0"/>
          <w:tab w:val="right" w:pos="284"/>
          <w:tab w:val="left" w:pos="1456"/>
          <w:tab w:val="left" w:pos="4508"/>
        </w:tabs>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xml:space="preserve">о проведении открытого аукциона в электронной форме на право заключения договоров на право установки и эксплуатации рекламных конструкций </w:t>
      </w:r>
    </w:p>
    <w:p w:rsidR="00A802EC" w:rsidRPr="00A802EC" w:rsidRDefault="00A802EC" w:rsidP="00A802EC">
      <w:pPr>
        <w:tabs>
          <w:tab w:val="right" w:pos="0"/>
          <w:tab w:val="right" w:pos="284"/>
          <w:tab w:val="left" w:pos="1456"/>
          <w:tab w:val="left" w:pos="4508"/>
        </w:tabs>
        <w:spacing w:after="0" w:line="240" w:lineRule="auto"/>
        <w:jc w:val="center"/>
        <w:rPr>
          <w:rFonts w:ascii="Times New Roman" w:eastAsia="Calibri" w:hAnsi="Times New Roman" w:cs="Times New Roman"/>
          <w:bCs/>
          <w:sz w:val="20"/>
          <w:szCs w:val="20"/>
        </w:rPr>
      </w:pPr>
    </w:p>
    <w:p w:rsidR="00A802EC" w:rsidRPr="00A802EC" w:rsidRDefault="00A802EC" w:rsidP="00A802EC">
      <w:pPr>
        <w:tabs>
          <w:tab w:val="right" w:pos="0"/>
          <w:tab w:val="right" w:pos="284"/>
          <w:tab w:val="left" w:pos="1456"/>
          <w:tab w:val="left" w:pos="4508"/>
        </w:tabs>
        <w:spacing w:after="0" w:line="240" w:lineRule="auto"/>
        <w:jc w:val="center"/>
        <w:rPr>
          <w:rFonts w:ascii="Times New Roman" w:eastAsia="Calibri" w:hAnsi="Times New Roman" w:cs="Times New Roman"/>
          <w:bCs/>
          <w:sz w:val="20"/>
          <w:szCs w:val="20"/>
        </w:rPr>
      </w:pP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bCs/>
          <w:sz w:val="20"/>
          <w:szCs w:val="20"/>
        </w:rPr>
        <w:t>1. Общие положения</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94"/>
        <w:gridCol w:w="3107"/>
        <w:gridCol w:w="5536"/>
      </w:tblGrid>
      <w:tr w:rsidR="00A802EC" w:rsidRPr="00A802EC" w:rsidTr="00A802EC">
        <w:tc>
          <w:tcPr>
            <w:tcW w:w="594" w:type="dxa"/>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п/п</w:t>
            </w:r>
          </w:p>
        </w:tc>
        <w:tc>
          <w:tcPr>
            <w:tcW w:w="0" w:type="auto"/>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Вид информации</w:t>
            </w:r>
          </w:p>
        </w:tc>
        <w:tc>
          <w:tcPr>
            <w:tcW w:w="5536" w:type="dxa"/>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Содержание информации</w:t>
            </w:r>
          </w:p>
        </w:tc>
      </w:tr>
      <w:tr w:rsidR="00A802EC" w:rsidRPr="00A802EC" w:rsidTr="00A802EC">
        <w:trPr>
          <w:trHeight w:val="2583"/>
        </w:trPr>
        <w:tc>
          <w:tcPr>
            <w:tcW w:w="594" w:type="dxa"/>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Форма торгов</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Предмет открытого аукциона в электронной форме (далее - электронного аукциона)</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Аукцион, открытый по составу участников и по форме подачи предложений.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u w:val="single"/>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Право на заключения договоров на право установки и эксплуатации рекламных конструкций на земельных участках, находящихся в собственности Одинцовского городского округа,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tc>
      </w:tr>
      <w:tr w:rsidR="00A802EC" w:rsidRPr="00A802EC" w:rsidTr="00A802EC">
        <w:trPr>
          <w:trHeight w:val="525"/>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2</w:t>
            </w:r>
          </w:p>
        </w:tc>
        <w:tc>
          <w:tcPr>
            <w:tcW w:w="0" w:type="auto"/>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Основание для проведения электронного аукциона</w:t>
            </w:r>
          </w:p>
        </w:tc>
        <w:tc>
          <w:tcPr>
            <w:tcW w:w="5536" w:type="dxa"/>
            <w:tcMar>
              <w:top w:w="0" w:type="dxa"/>
              <w:left w:w="108" w:type="dxa"/>
              <w:bottom w:w="0" w:type="dxa"/>
              <w:right w:w="108" w:type="dxa"/>
            </w:tcMar>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Times New Roman" w:hAnsi="Times New Roman" w:cs="Times New Roman"/>
                <w:sz w:val="20"/>
                <w:szCs w:val="20"/>
                <w:highlight w:val="red"/>
                <w:lang w:eastAsia="ru-RU"/>
              </w:rPr>
            </w:pPr>
            <w:r w:rsidRPr="00A802EC">
              <w:rPr>
                <w:rFonts w:ascii="Times New Roman" w:eastAsia="Times New Roman" w:hAnsi="Times New Roman" w:cs="Times New Roman"/>
                <w:sz w:val="20"/>
                <w:szCs w:val="20"/>
                <w:lang w:eastAsia="ru-RU"/>
              </w:rPr>
              <w:t>Постановление Администрации Одинцовского городского округа Московской области от  №</w:t>
            </w:r>
          </w:p>
        </w:tc>
      </w:tr>
      <w:tr w:rsidR="00A802EC" w:rsidRPr="00A802EC" w:rsidTr="00A802EC">
        <w:trPr>
          <w:trHeight w:val="4907"/>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val="en-US" w:eastAsia="ru-RU"/>
              </w:rPr>
            </w:pPr>
            <w:r w:rsidRPr="00A802EC">
              <w:rPr>
                <w:rFonts w:ascii="Times New Roman" w:eastAsia="Times New Roman" w:hAnsi="Times New Roman" w:cs="Times New Roman"/>
                <w:sz w:val="20"/>
                <w:szCs w:val="20"/>
                <w:lang w:eastAsia="ru-RU"/>
              </w:rPr>
              <w:t>3</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Организатор электронного аукциона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Контактная информация:</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Контактный телефон</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 электронной почты</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Официальный сайт организатора электронного аукциона</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Официальный сайт торгов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 xml:space="preserve">Единый портал торгов Московской области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Ответственное должностное лицо</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 электронной площадки</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Администрация Одинцовского городского округа Московской области (далее – организатор электронного аукциона).</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 xml:space="preserve">Адрес (почтовый адрес): 143003, Московская </w:t>
            </w:r>
            <w:proofErr w:type="gramStart"/>
            <w:r w:rsidRPr="00A802EC">
              <w:rPr>
                <w:rFonts w:ascii="Times New Roman" w:eastAsia="Calibri" w:hAnsi="Times New Roman" w:cs="Times New Roman"/>
                <w:sz w:val="20"/>
                <w:szCs w:val="20"/>
              </w:rPr>
              <w:t xml:space="preserve">область,   </w:t>
            </w:r>
            <w:proofErr w:type="gramEnd"/>
            <w:r w:rsidRPr="00A802EC">
              <w:rPr>
                <w:rFonts w:ascii="Times New Roman" w:eastAsia="Calibri" w:hAnsi="Times New Roman" w:cs="Times New Roman"/>
                <w:sz w:val="20"/>
                <w:szCs w:val="20"/>
              </w:rPr>
              <w:t xml:space="preserve">        г. Одинцово, ул. Маршала Жукова, д. 28. </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+7 495 181 90 00 доб. 2943</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lang w:val="en-US"/>
              </w:rPr>
              <w:t>a</w:t>
            </w:r>
            <w:r w:rsidRPr="00A802EC">
              <w:rPr>
                <w:rFonts w:ascii="Times New Roman" w:eastAsia="Calibri" w:hAnsi="Times New Roman" w:cs="Times New Roman"/>
                <w:sz w:val="20"/>
                <w:szCs w:val="20"/>
              </w:rPr>
              <w:t>_</w:t>
            </w:r>
            <w:proofErr w:type="spellStart"/>
            <w:r w:rsidRPr="00A802EC">
              <w:rPr>
                <w:rFonts w:ascii="Times New Roman" w:eastAsia="Calibri" w:hAnsi="Times New Roman" w:cs="Times New Roman"/>
                <w:sz w:val="20"/>
                <w:szCs w:val="20"/>
                <w:lang w:val="en-US"/>
              </w:rPr>
              <w:t>buvin</w:t>
            </w:r>
            <w:proofErr w:type="spellEnd"/>
            <w:r w:rsidRPr="00A802EC">
              <w:rPr>
                <w:rFonts w:ascii="Times New Roman" w:eastAsia="Calibri" w:hAnsi="Times New Roman" w:cs="Times New Roman"/>
                <w:sz w:val="20"/>
                <w:szCs w:val="20"/>
              </w:rPr>
              <w:t>@</w:t>
            </w:r>
            <w:proofErr w:type="spellStart"/>
            <w:r w:rsidRPr="00A802EC">
              <w:rPr>
                <w:rFonts w:ascii="Times New Roman" w:eastAsia="Calibri" w:hAnsi="Times New Roman" w:cs="Times New Roman"/>
                <w:sz w:val="20"/>
                <w:szCs w:val="20"/>
                <w:lang w:val="en-US"/>
              </w:rPr>
              <w:t>odin</w:t>
            </w:r>
            <w:proofErr w:type="spellEnd"/>
            <w:r w:rsidRPr="00A802EC">
              <w:rPr>
                <w:rFonts w:ascii="Times New Roman" w:eastAsia="Calibri" w:hAnsi="Times New Roman" w:cs="Times New Roman"/>
                <w:sz w:val="20"/>
                <w:szCs w:val="20"/>
              </w:rPr>
              <w:t>.</w:t>
            </w:r>
            <w:proofErr w:type="spellStart"/>
            <w:r w:rsidRPr="00A802EC">
              <w:rPr>
                <w:rFonts w:ascii="Times New Roman" w:eastAsia="Calibri" w:hAnsi="Times New Roman" w:cs="Times New Roman"/>
                <w:sz w:val="20"/>
                <w:szCs w:val="20"/>
                <w:lang w:val="en-US"/>
              </w:rPr>
              <w:t>ru</w:t>
            </w:r>
            <w:proofErr w:type="spellEnd"/>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http://odin.ru.</w:t>
            </w: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www.torgi.g</w:t>
            </w:r>
            <w:proofErr w:type="spellStart"/>
            <w:r w:rsidRPr="00A802EC">
              <w:rPr>
                <w:rFonts w:ascii="Times New Roman" w:eastAsia="Calibri" w:hAnsi="Times New Roman" w:cs="Times New Roman"/>
                <w:sz w:val="20"/>
                <w:szCs w:val="20"/>
                <w:lang w:val="en-US"/>
              </w:rPr>
              <w:t>ov</w:t>
            </w:r>
            <w:proofErr w:type="spellEnd"/>
            <w:r w:rsidRPr="00A802EC">
              <w:rPr>
                <w:rFonts w:ascii="Times New Roman" w:eastAsia="Calibri" w:hAnsi="Times New Roman" w:cs="Times New Roman"/>
                <w:sz w:val="20"/>
                <w:szCs w:val="20"/>
              </w:rPr>
              <w:t>.</w:t>
            </w:r>
            <w:proofErr w:type="spellStart"/>
            <w:r w:rsidRPr="00A802EC">
              <w:rPr>
                <w:rFonts w:ascii="Times New Roman" w:eastAsia="Calibri" w:hAnsi="Times New Roman" w:cs="Times New Roman"/>
                <w:sz w:val="20"/>
                <w:szCs w:val="20"/>
              </w:rPr>
              <w:t>ru</w:t>
            </w:r>
            <w:proofErr w:type="spellEnd"/>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 xml:space="preserve">www.torgi.mosreg.ru </w:t>
            </w: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Calibri" w:hAnsi="Times New Roman" w:cs="Times New Roman"/>
                <w:sz w:val="20"/>
                <w:szCs w:val="20"/>
              </w:rPr>
              <w:t>Бувин Алексей Вячеславович</w:t>
            </w:r>
          </w:p>
          <w:p w:rsidR="00A802EC" w:rsidRPr="00A802EC" w:rsidRDefault="00A802EC" w:rsidP="00A802EC">
            <w:pPr>
              <w:tabs>
                <w:tab w:val="right" w:pos="0"/>
                <w:tab w:val="right" w:pos="284"/>
                <w:tab w:val="left" w:pos="14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www.rts-tender.ru</w:t>
            </w:r>
          </w:p>
          <w:p w:rsidR="00A802EC" w:rsidRPr="00A802EC" w:rsidRDefault="00A802EC" w:rsidP="00A802EC">
            <w:pPr>
              <w:tabs>
                <w:tab w:val="right" w:pos="0"/>
                <w:tab w:val="right" w:pos="284"/>
                <w:tab w:val="left" w:pos="14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802EC" w:rsidRPr="00A802EC" w:rsidTr="00A802EC">
        <w:trPr>
          <w:trHeight w:val="1691"/>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4</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Аукционная комиссия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Контактная информация:</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Контактный телефон</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Сформирована на основании постановления Администрации Одинцовского городского округа Московской области</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от </w:t>
            </w:r>
            <w:r w:rsidR="006A7312" w:rsidRPr="006A7312">
              <w:rPr>
                <w:rFonts w:ascii="Times New Roman" w:eastAsia="Times New Roman" w:hAnsi="Times New Roman" w:cs="Times New Roman"/>
                <w:sz w:val="20"/>
                <w:szCs w:val="20"/>
                <w:lang w:eastAsia="ru-RU"/>
              </w:rPr>
              <w:t>27.07.2026</w:t>
            </w:r>
            <w:r w:rsidRPr="006A7312">
              <w:rPr>
                <w:rFonts w:ascii="Times New Roman" w:eastAsia="Times New Roman" w:hAnsi="Times New Roman" w:cs="Times New Roman"/>
                <w:sz w:val="20"/>
                <w:szCs w:val="20"/>
                <w:lang w:eastAsia="ru-RU"/>
              </w:rPr>
              <w:t xml:space="preserve"> </w:t>
            </w:r>
            <w:proofErr w:type="gramStart"/>
            <w:r w:rsidRPr="006A7312">
              <w:rPr>
                <w:rFonts w:ascii="Times New Roman" w:eastAsia="Times New Roman" w:hAnsi="Times New Roman" w:cs="Times New Roman"/>
                <w:sz w:val="20"/>
                <w:szCs w:val="20"/>
                <w:lang w:eastAsia="ru-RU"/>
              </w:rPr>
              <w:t xml:space="preserve">№  </w:t>
            </w:r>
            <w:r w:rsidR="006A7312" w:rsidRPr="006A7312">
              <w:rPr>
                <w:rFonts w:ascii="Times New Roman" w:eastAsia="Times New Roman" w:hAnsi="Times New Roman" w:cs="Times New Roman"/>
                <w:sz w:val="20"/>
                <w:szCs w:val="20"/>
                <w:lang w:eastAsia="ru-RU"/>
              </w:rPr>
              <w:t>4151</w:t>
            </w:r>
            <w:proofErr w:type="gramEnd"/>
            <w:r w:rsidRPr="00A802EC">
              <w:rPr>
                <w:rFonts w:ascii="Times New Roman" w:eastAsia="Times New Roman" w:hAnsi="Times New Roman" w:cs="Times New Roman"/>
                <w:sz w:val="20"/>
                <w:szCs w:val="20"/>
                <w:lang w:eastAsia="ru-RU"/>
              </w:rPr>
              <w:t xml:space="preserve"> </w:t>
            </w:r>
            <w:r w:rsidRPr="00A802EC">
              <w:rPr>
                <w:rFonts w:ascii="Times New Roman" w:eastAsia="Times New Roman" w:hAnsi="Times New Roman" w:cs="Times New Roman"/>
                <w:sz w:val="20"/>
                <w:szCs w:val="20"/>
                <w:u w:val="single"/>
                <w:lang w:eastAsia="ru-RU"/>
              </w:rPr>
              <w:t xml:space="preserve">   </w:t>
            </w:r>
            <w:r w:rsidRPr="00A802EC">
              <w:rPr>
                <w:rFonts w:ascii="Times New Roman" w:eastAsia="Times New Roman" w:hAnsi="Times New Roman" w:cs="Times New Roman"/>
                <w:sz w:val="20"/>
                <w:szCs w:val="20"/>
                <w:lang w:eastAsia="ru-RU"/>
              </w:rPr>
              <w:t xml:space="preserve"> </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Почтовый адрес: 143003, Московская область, г. Одинцово, ул. Маршала Жукова, д. 28.</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8 (495) 181-90-00 доб. 2943</w:t>
            </w:r>
          </w:p>
        </w:tc>
      </w:tr>
      <w:tr w:rsidR="00A802EC" w:rsidRPr="00A802EC" w:rsidTr="00A802EC">
        <w:trPr>
          <w:trHeight w:val="2880"/>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lastRenderedPageBreak/>
              <w:t xml:space="preserve">5 </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Реквизиты для перечисления задатка</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tc>
        <w:tc>
          <w:tcPr>
            <w:tcW w:w="5536" w:type="dxa"/>
            <w:tcMar>
              <w:top w:w="0" w:type="dxa"/>
              <w:left w:w="108" w:type="dxa"/>
              <w:bottom w:w="0" w:type="dxa"/>
              <w:right w:w="108" w:type="dxa"/>
            </w:tcMar>
          </w:tcPr>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Реквизиты для перечисления денежных средств за участие в электронных процедурах по имущественным торгам на электронной площадке РТС-тендер:</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Получатель</w:t>
            </w:r>
            <w:r w:rsidRPr="00A802EC">
              <w:rPr>
                <w:rFonts w:ascii="Times New Roman" w:eastAsia="Times New Roman" w:hAnsi="Times New Roman" w:cs="Times New Roman"/>
                <w:sz w:val="20"/>
                <w:szCs w:val="20"/>
                <w:lang w:eastAsia="ru-RU"/>
              </w:rPr>
              <w:tab/>
              <w:t>ООО «РТС-тендер»</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Наименование банка</w:t>
            </w:r>
            <w:r w:rsidRPr="00A802EC">
              <w:rPr>
                <w:rFonts w:ascii="Times New Roman" w:eastAsia="Times New Roman" w:hAnsi="Times New Roman" w:cs="Times New Roman"/>
                <w:sz w:val="20"/>
                <w:szCs w:val="20"/>
                <w:lang w:eastAsia="ru-RU"/>
              </w:rPr>
              <w:tab/>
              <w:t>Филиал «Корпоративный» ПАО «</w:t>
            </w:r>
            <w:proofErr w:type="spellStart"/>
            <w:r w:rsidRPr="00A802EC">
              <w:rPr>
                <w:rFonts w:ascii="Times New Roman" w:eastAsia="Times New Roman" w:hAnsi="Times New Roman" w:cs="Times New Roman"/>
                <w:sz w:val="20"/>
                <w:szCs w:val="20"/>
                <w:lang w:eastAsia="ru-RU"/>
              </w:rPr>
              <w:t>Совкомбанк</w:t>
            </w:r>
            <w:proofErr w:type="spellEnd"/>
            <w:r w:rsidRPr="00A802EC">
              <w:rPr>
                <w:rFonts w:ascii="Times New Roman" w:eastAsia="Times New Roman" w:hAnsi="Times New Roman" w:cs="Times New Roman"/>
                <w:sz w:val="20"/>
                <w:szCs w:val="20"/>
                <w:lang w:eastAsia="ru-RU"/>
              </w:rPr>
              <w:t>»</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Расчетный счёт</w:t>
            </w:r>
            <w:r w:rsidRPr="00A802EC">
              <w:rPr>
                <w:rFonts w:ascii="Times New Roman" w:eastAsia="Times New Roman" w:hAnsi="Times New Roman" w:cs="Times New Roman"/>
                <w:sz w:val="20"/>
                <w:szCs w:val="20"/>
                <w:lang w:eastAsia="ru-RU"/>
              </w:rPr>
              <w:tab/>
              <w:t>40702810512030016362</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Корр. счёт</w:t>
            </w:r>
            <w:r w:rsidRPr="00A802EC">
              <w:rPr>
                <w:rFonts w:ascii="Times New Roman" w:eastAsia="Times New Roman" w:hAnsi="Times New Roman" w:cs="Times New Roman"/>
                <w:sz w:val="20"/>
                <w:szCs w:val="20"/>
                <w:lang w:eastAsia="ru-RU"/>
              </w:rPr>
              <w:tab/>
              <w:t>30101810445250000360</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БИК</w:t>
            </w:r>
            <w:r w:rsidRPr="00A802EC">
              <w:rPr>
                <w:rFonts w:ascii="Times New Roman" w:eastAsia="Times New Roman" w:hAnsi="Times New Roman" w:cs="Times New Roman"/>
                <w:sz w:val="20"/>
                <w:szCs w:val="20"/>
                <w:lang w:eastAsia="ru-RU"/>
              </w:rPr>
              <w:tab/>
              <w:t>044525360</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ИНН</w:t>
            </w:r>
            <w:r w:rsidRPr="00A802EC">
              <w:rPr>
                <w:rFonts w:ascii="Times New Roman" w:eastAsia="Times New Roman" w:hAnsi="Times New Roman" w:cs="Times New Roman"/>
                <w:sz w:val="20"/>
                <w:szCs w:val="20"/>
                <w:lang w:eastAsia="ru-RU"/>
              </w:rPr>
              <w:tab/>
              <w:t>7710357167</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КПП</w:t>
            </w:r>
            <w:r w:rsidRPr="00A802EC">
              <w:rPr>
                <w:rFonts w:ascii="Times New Roman" w:eastAsia="Times New Roman" w:hAnsi="Times New Roman" w:cs="Times New Roman"/>
                <w:sz w:val="20"/>
                <w:szCs w:val="20"/>
                <w:lang w:eastAsia="ru-RU"/>
              </w:rPr>
              <w:tab/>
              <w:t>773001001</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Назначение платежа</w:t>
            </w:r>
            <w:r w:rsidRPr="00A802EC">
              <w:rPr>
                <w:rFonts w:ascii="Times New Roman" w:eastAsia="Times New Roman" w:hAnsi="Times New Roman" w:cs="Times New Roman"/>
                <w:sz w:val="20"/>
                <w:szCs w:val="20"/>
                <w:lang w:eastAsia="ru-RU"/>
              </w:rPr>
              <w:tab/>
              <w:t>Внесение гарантийного обеспечения по Соглашению о внесении гарантийного</w:t>
            </w:r>
          </w:p>
          <w:p w:rsidR="00A802EC" w:rsidRPr="00A802EC" w:rsidRDefault="00A802EC" w:rsidP="00A802EC">
            <w:pPr>
              <w:widowControl w:val="0"/>
              <w:tabs>
                <w:tab w:val="right" w:pos="0"/>
                <w:tab w:val="right" w:pos="284"/>
                <w:tab w:val="left" w:pos="145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обеспечения, № аналитического счета _________, без НДС</w:t>
            </w:r>
          </w:p>
        </w:tc>
      </w:tr>
      <w:tr w:rsidR="00A802EC" w:rsidRPr="00A802EC" w:rsidTr="00A802EC">
        <w:trPr>
          <w:trHeight w:val="1360"/>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6</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Начальная (минимальная) цена </w:t>
            </w:r>
            <w:r w:rsidRPr="00A802EC">
              <w:rPr>
                <w:rFonts w:ascii="Times New Roman" w:eastAsia="Calibri" w:hAnsi="Times New Roman" w:cs="Times New Roman"/>
                <w:sz w:val="20"/>
                <w:szCs w:val="20"/>
              </w:rPr>
              <w:t>договора</w:t>
            </w:r>
            <w:r w:rsidRPr="00A802EC">
              <w:rPr>
                <w:rFonts w:ascii="Times New Roman" w:eastAsia="Times New Roman" w:hAnsi="Times New Roman" w:cs="Times New Roman"/>
                <w:sz w:val="20"/>
                <w:szCs w:val="20"/>
                <w:lang w:eastAsia="ru-RU"/>
              </w:rPr>
              <w:t xml:space="preserve"> (цена лота)</w:t>
            </w:r>
          </w:p>
        </w:tc>
        <w:tc>
          <w:tcPr>
            <w:tcW w:w="5536" w:type="dxa"/>
            <w:tcMar>
              <w:top w:w="0" w:type="dxa"/>
              <w:left w:w="108" w:type="dxa"/>
              <w:bottom w:w="0" w:type="dxa"/>
              <w:right w:w="108" w:type="dxa"/>
            </w:tcMar>
          </w:tcPr>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Начальная (минимальная) цена </w:t>
            </w:r>
            <w:r w:rsidRPr="00A802EC">
              <w:rPr>
                <w:rFonts w:ascii="Times New Roman" w:eastAsia="Calibri" w:hAnsi="Times New Roman" w:cs="Times New Roman"/>
                <w:sz w:val="20"/>
                <w:szCs w:val="20"/>
              </w:rPr>
              <w:t>договора</w:t>
            </w:r>
            <w:r w:rsidRPr="00A802EC">
              <w:rPr>
                <w:rFonts w:ascii="Times New Roman" w:eastAsia="Times New Roman" w:hAnsi="Times New Roman" w:cs="Times New Roman"/>
                <w:sz w:val="20"/>
                <w:szCs w:val="20"/>
                <w:lang w:eastAsia="ru-RU"/>
              </w:rPr>
              <w:t xml:space="preserve"> (цена лота) устанавливается в размере: </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Лот 1 – 23 328,00 (Двадцать три тысячи триста двадцать восемь) рублей 00 коп;</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Лот 2 – 23 328,00 (Двадцать три тысячи триста двадцать восемь) рублей 00 коп;</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Лот 3 – 23 328,00 (Двадцать три тысячи триста двадцать восемь) рублей 00 коп;</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Лот 4 – 23 328,00 (Двадцать три тысячи триста двадцать восемь) рублей 00 коп;</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Лот 5 – 23 328,00 (Двадцать три тысячи триста двадцать восемь) рублей 00 коп</w:t>
            </w:r>
          </w:p>
        </w:tc>
      </w:tr>
      <w:tr w:rsidR="00A802EC" w:rsidRPr="00A802EC" w:rsidTr="00A802EC">
        <w:trPr>
          <w:trHeight w:val="271"/>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7</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«Шаг» аукциона</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«Шаг» аукциона составляет 5 % (пять  процентов) от начальной (минимальной) цены </w:t>
            </w:r>
            <w:r w:rsidRPr="00A802EC">
              <w:rPr>
                <w:rFonts w:ascii="Times New Roman" w:eastAsia="Calibri" w:hAnsi="Times New Roman" w:cs="Times New Roman"/>
                <w:sz w:val="20"/>
                <w:szCs w:val="20"/>
              </w:rPr>
              <w:t>договора</w:t>
            </w:r>
            <w:r w:rsidRPr="00A802EC">
              <w:rPr>
                <w:rFonts w:ascii="Times New Roman" w:eastAsia="Times New Roman" w:hAnsi="Times New Roman" w:cs="Times New Roman"/>
                <w:sz w:val="20"/>
                <w:szCs w:val="20"/>
                <w:lang w:eastAsia="ru-RU"/>
              </w:rPr>
              <w:t xml:space="preserve"> (цены лота).</w:t>
            </w:r>
          </w:p>
        </w:tc>
      </w:tr>
      <w:tr w:rsidR="00A802EC" w:rsidRPr="00A802EC" w:rsidTr="00A802EC">
        <w:trPr>
          <w:trHeight w:val="983"/>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8</w:t>
            </w:r>
          </w:p>
        </w:tc>
        <w:tc>
          <w:tcPr>
            <w:tcW w:w="0" w:type="auto"/>
            <w:tcMar>
              <w:top w:w="0" w:type="dxa"/>
              <w:left w:w="108" w:type="dxa"/>
              <w:bottom w:w="0" w:type="dxa"/>
              <w:right w:w="108" w:type="dxa"/>
            </w:tcMar>
          </w:tcPr>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Место размещения рекламной конструкции (адрес, привязка), тип, вид, размер одной стороны, количество сторон, общая площадь, технологические характеристики рекламной конструкции (наличие/отсутствие подсвета, тип подсвета, наличие/отсутствие автоматической смены экспозиции)</w:t>
            </w:r>
          </w:p>
        </w:tc>
        <w:tc>
          <w:tcPr>
            <w:tcW w:w="5536" w:type="dxa"/>
            <w:tcMar>
              <w:top w:w="0" w:type="dxa"/>
              <w:left w:w="108" w:type="dxa"/>
              <w:bottom w:w="0" w:type="dxa"/>
              <w:right w:w="108" w:type="dxa"/>
            </w:tcMar>
          </w:tcPr>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Место размещения рекламной конструкции согласно Схеме размещения рекламных конструкций, утвержденной, размещенной на официальном сайте администрации Одинцовского городского округа Московской области http://odin.ru.</w:t>
            </w:r>
          </w:p>
          <w:p w:rsidR="00A802EC" w:rsidRPr="00A802EC" w:rsidRDefault="00A802EC" w:rsidP="00A802EC">
            <w:pPr>
              <w:widowControl w:val="0"/>
              <w:tabs>
                <w:tab w:val="right" w:pos="0"/>
                <w:tab w:val="right" w:pos="284"/>
                <w:tab w:val="left" w:pos="1456"/>
              </w:tabs>
              <w:autoSpaceDE w:val="0"/>
              <w:autoSpaceDN w:val="0"/>
              <w:spacing w:after="0" w:line="240" w:lineRule="auto"/>
              <w:jc w:val="center"/>
              <w:rPr>
                <w:rFonts w:ascii="Times New Roman" w:eastAsia="Times New Roman" w:hAnsi="Times New Roman" w:cs="Times New Roman"/>
                <w:b/>
                <w:sz w:val="20"/>
                <w:szCs w:val="20"/>
                <w:lang w:eastAsia="ru-RU"/>
              </w:rPr>
            </w:pPr>
            <w:r w:rsidRPr="00A802EC">
              <w:rPr>
                <w:rFonts w:ascii="Times New Roman" w:eastAsia="Times New Roman" w:hAnsi="Times New Roman" w:cs="Times New Roman"/>
                <w:b/>
                <w:sz w:val="20"/>
                <w:szCs w:val="20"/>
                <w:lang w:eastAsia="ru-RU"/>
              </w:rPr>
              <w:t>Лот 1</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 № 891, Московская область,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г. Одинцово, ул. Маршала </w:t>
            </w:r>
            <w:proofErr w:type="spellStart"/>
            <w:r w:rsidRPr="00A802EC">
              <w:rPr>
                <w:rFonts w:ascii="Times New Roman" w:eastAsia="Times New Roman" w:hAnsi="Times New Roman" w:cs="Times New Roman"/>
                <w:sz w:val="20"/>
                <w:szCs w:val="20"/>
                <w:lang w:eastAsia="ru-RU"/>
              </w:rPr>
              <w:t>Неделина</w:t>
            </w:r>
            <w:proofErr w:type="spellEnd"/>
            <w:r w:rsidRPr="00A802EC">
              <w:rPr>
                <w:rFonts w:ascii="Times New Roman" w:eastAsia="Times New Roman" w:hAnsi="Times New Roman" w:cs="Times New Roman"/>
                <w:sz w:val="20"/>
                <w:szCs w:val="20"/>
                <w:lang w:eastAsia="ru-RU"/>
              </w:rPr>
              <w:t xml:space="preserve"> 9, отдельно стоящий сити-формат, 1,2х1,8м, двухсторонний, с экраном и динамическим изображением, общей площадью информационного поля 4,32 </w:t>
            </w:r>
            <w:proofErr w:type="spellStart"/>
            <w:r w:rsidRPr="00A802EC">
              <w:rPr>
                <w:rFonts w:ascii="Times New Roman" w:eastAsia="Times New Roman" w:hAnsi="Times New Roman" w:cs="Times New Roman"/>
                <w:sz w:val="20"/>
                <w:szCs w:val="20"/>
                <w:lang w:eastAsia="ru-RU"/>
              </w:rPr>
              <w:t>кв.м</w:t>
            </w:r>
            <w:proofErr w:type="spellEnd"/>
            <w:r w:rsidRPr="00A802EC">
              <w:rPr>
                <w:rFonts w:ascii="Times New Roman" w:eastAsia="Times New Roman" w:hAnsi="Times New Roman" w:cs="Times New Roman"/>
                <w:sz w:val="20"/>
                <w:szCs w:val="20"/>
                <w:lang w:eastAsia="ru-RU"/>
              </w:rPr>
              <w:t>., сроком на 10 лет;</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widowControl w:val="0"/>
              <w:tabs>
                <w:tab w:val="right" w:pos="0"/>
                <w:tab w:val="right" w:pos="284"/>
                <w:tab w:val="left" w:pos="1456"/>
              </w:tabs>
              <w:autoSpaceDE w:val="0"/>
              <w:autoSpaceDN w:val="0"/>
              <w:spacing w:after="0" w:line="240" w:lineRule="auto"/>
              <w:jc w:val="center"/>
              <w:rPr>
                <w:rFonts w:ascii="Times New Roman" w:eastAsia="Times New Roman" w:hAnsi="Times New Roman" w:cs="Times New Roman"/>
                <w:b/>
                <w:sz w:val="20"/>
                <w:szCs w:val="20"/>
                <w:lang w:eastAsia="ru-RU"/>
              </w:rPr>
            </w:pPr>
            <w:r w:rsidRPr="00A802EC">
              <w:rPr>
                <w:rFonts w:ascii="Times New Roman" w:eastAsia="Times New Roman" w:hAnsi="Times New Roman" w:cs="Times New Roman"/>
                <w:b/>
                <w:sz w:val="20"/>
                <w:szCs w:val="20"/>
                <w:lang w:eastAsia="ru-RU"/>
              </w:rPr>
              <w:t>Лот 2</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 № 898, 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г. Одинцово, Ул. Маршала </w:t>
            </w:r>
            <w:proofErr w:type="spellStart"/>
            <w:r w:rsidRPr="00A802EC">
              <w:rPr>
                <w:rFonts w:ascii="Times New Roman" w:eastAsia="Times New Roman" w:hAnsi="Times New Roman" w:cs="Times New Roman"/>
                <w:sz w:val="20"/>
                <w:szCs w:val="20"/>
                <w:lang w:eastAsia="ru-RU"/>
              </w:rPr>
              <w:t>Неделина</w:t>
            </w:r>
            <w:proofErr w:type="spellEnd"/>
            <w:r w:rsidRPr="00A802EC">
              <w:rPr>
                <w:rFonts w:ascii="Times New Roman" w:eastAsia="Times New Roman" w:hAnsi="Times New Roman" w:cs="Times New Roman"/>
                <w:sz w:val="20"/>
                <w:szCs w:val="20"/>
                <w:lang w:eastAsia="ru-RU"/>
              </w:rPr>
              <w:t xml:space="preserve">, д.4, отдельно стоящий сити-формат, 1,2х1,8м, двухсторонний, с экраном и динамическим изображением, общей площадью информационного поля 4,32 </w:t>
            </w:r>
            <w:proofErr w:type="spellStart"/>
            <w:r w:rsidRPr="00A802EC">
              <w:rPr>
                <w:rFonts w:ascii="Times New Roman" w:eastAsia="Times New Roman" w:hAnsi="Times New Roman" w:cs="Times New Roman"/>
                <w:sz w:val="20"/>
                <w:szCs w:val="20"/>
                <w:lang w:eastAsia="ru-RU"/>
              </w:rPr>
              <w:t>кв.м</w:t>
            </w:r>
            <w:proofErr w:type="spellEnd"/>
            <w:r w:rsidRPr="00A802EC">
              <w:rPr>
                <w:rFonts w:ascii="Times New Roman" w:eastAsia="Times New Roman" w:hAnsi="Times New Roman" w:cs="Times New Roman"/>
                <w:sz w:val="20"/>
                <w:szCs w:val="20"/>
                <w:lang w:eastAsia="ru-RU"/>
              </w:rPr>
              <w:t>., сроком на 10 лет;</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widowControl w:val="0"/>
              <w:tabs>
                <w:tab w:val="right" w:pos="0"/>
                <w:tab w:val="right" w:pos="284"/>
                <w:tab w:val="left" w:pos="1456"/>
              </w:tabs>
              <w:autoSpaceDE w:val="0"/>
              <w:autoSpaceDN w:val="0"/>
              <w:spacing w:after="0" w:line="240" w:lineRule="auto"/>
              <w:jc w:val="center"/>
              <w:rPr>
                <w:rFonts w:ascii="Times New Roman" w:eastAsia="Times New Roman" w:hAnsi="Times New Roman" w:cs="Times New Roman"/>
                <w:b/>
                <w:sz w:val="20"/>
                <w:szCs w:val="20"/>
                <w:lang w:eastAsia="ru-RU"/>
              </w:rPr>
            </w:pPr>
            <w:r w:rsidRPr="00A802EC">
              <w:rPr>
                <w:rFonts w:ascii="Times New Roman" w:eastAsia="Times New Roman" w:hAnsi="Times New Roman" w:cs="Times New Roman"/>
                <w:b/>
                <w:sz w:val="20"/>
                <w:szCs w:val="20"/>
                <w:lang w:eastAsia="ru-RU"/>
              </w:rPr>
              <w:t>Лот 3</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 № 899, 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г. Одинцово, ул. Маршала </w:t>
            </w:r>
            <w:proofErr w:type="spellStart"/>
            <w:r w:rsidRPr="00A802EC">
              <w:rPr>
                <w:rFonts w:ascii="Times New Roman" w:eastAsia="Times New Roman" w:hAnsi="Times New Roman" w:cs="Times New Roman"/>
                <w:sz w:val="20"/>
                <w:szCs w:val="20"/>
                <w:lang w:eastAsia="ru-RU"/>
              </w:rPr>
              <w:t>Неделина</w:t>
            </w:r>
            <w:proofErr w:type="spellEnd"/>
            <w:r w:rsidRPr="00A802EC">
              <w:rPr>
                <w:rFonts w:ascii="Times New Roman" w:eastAsia="Times New Roman" w:hAnsi="Times New Roman" w:cs="Times New Roman"/>
                <w:sz w:val="20"/>
                <w:szCs w:val="20"/>
                <w:lang w:eastAsia="ru-RU"/>
              </w:rPr>
              <w:t xml:space="preserve">, д. 10, отдельно стоящий сити-формат, 1,2х1,8м, двухсторонний, с экраном и динамическим изображением, общей площадью информационного поля 4,32 </w:t>
            </w:r>
            <w:proofErr w:type="spellStart"/>
            <w:r w:rsidRPr="00A802EC">
              <w:rPr>
                <w:rFonts w:ascii="Times New Roman" w:eastAsia="Times New Roman" w:hAnsi="Times New Roman" w:cs="Times New Roman"/>
                <w:sz w:val="20"/>
                <w:szCs w:val="20"/>
                <w:lang w:eastAsia="ru-RU"/>
              </w:rPr>
              <w:t>кв.м</w:t>
            </w:r>
            <w:proofErr w:type="spellEnd"/>
            <w:r w:rsidRPr="00A802EC">
              <w:rPr>
                <w:rFonts w:ascii="Times New Roman" w:eastAsia="Times New Roman" w:hAnsi="Times New Roman" w:cs="Times New Roman"/>
                <w:sz w:val="20"/>
                <w:szCs w:val="20"/>
                <w:lang w:eastAsia="ru-RU"/>
              </w:rPr>
              <w:t>., сроком на 10 лет;</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widowControl w:val="0"/>
              <w:tabs>
                <w:tab w:val="right" w:pos="0"/>
                <w:tab w:val="right" w:pos="284"/>
                <w:tab w:val="left" w:pos="1456"/>
              </w:tabs>
              <w:autoSpaceDE w:val="0"/>
              <w:autoSpaceDN w:val="0"/>
              <w:spacing w:after="0" w:line="240" w:lineRule="auto"/>
              <w:jc w:val="center"/>
              <w:rPr>
                <w:rFonts w:ascii="Times New Roman" w:eastAsia="Times New Roman" w:hAnsi="Times New Roman" w:cs="Times New Roman"/>
                <w:b/>
                <w:sz w:val="20"/>
                <w:szCs w:val="20"/>
                <w:lang w:eastAsia="ru-RU"/>
              </w:rPr>
            </w:pPr>
            <w:r w:rsidRPr="00A802EC">
              <w:rPr>
                <w:rFonts w:ascii="Times New Roman" w:eastAsia="Times New Roman" w:hAnsi="Times New Roman" w:cs="Times New Roman"/>
                <w:b/>
                <w:sz w:val="20"/>
                <w:szCs w:val="20"/>
                <w:lang w:eastAsia="ru-RU"/>
              </w:rPr>
              <w:t>Лот 4</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 № 900, 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г. Одинцово, Можайское ш. д. 70, отдельно стоящий сити-формат, 1,2х1,8м, двухсторонний, с экраном и динамическим изображением, общей площадью информационного поля 4,32 </w:t>
            </w:r>
            <w:proofErr w:type="spellStart"/>
            <w:r w:rsidRPr="00A802EC">
              <w:rPr>
                <w:rFonts w:ascii="Times New Roman" w:eastAsia="Times New Roman" w:hAnsi="Times New Roman" w:cs="Times New Roman"/>
                <w:sz w:val="20"/>
                <w:szCs w:val="20"/>
                <w:lang w:eastAsia="ru-RU"/>
              </w:rPr>
              <w:t>кв.м</w:t>
            </w:r>
            <w:proofErr w:type="spellEnd"/>
            <w:r w:rsidRPr="00A802EC">
              <w:rPr>
                <w:rFonts w:ascii="Times New Roman" w:eastAsia="Times New Roman" w:hAnsi="Times New Roman" w:cs="Times New Roman"/>
                <w:sz w:val="20"/>
                <w:szCs w:val="20"/>
                <w:lang w:eastAsia="ru-RU"/>
              </w:rPr>
              <w:t>., сроком на 10 лет;</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widowControl w:val="0"/>
              <w:tabs>
                <w:tab w:val="right" w:pos="0"/>
                <w:tab w:val="right" w:pos="284"/>
                <w:tab w:val="left" w:pos="1456"/>
              </w:tabs>
              <w:autoSpaceDE w:val="0"/>
              <w:autoSpaceDN w:val="0"/>
              <w:spacing w:after="0" w:line="240" w:lineRule="auto"/>
              <w:jc w:val="center"/>
              <w:rPr>
                <w:rFonts w:ascii="Times New Roman" w:eastAsia="Times New Roman" w:hAnsi="Times New Roman" w:cs="Times New Roman"/>
                <w:b/>
                <w:sz w:val="20"/>
                <w:szCs w:val="20"/>
                <w:lang w:eastAsia="ru-RU"/>
              </w:rPr>
            </w:pPr>
            <w:r w:rsidRPr="00A802EC">
              <w:rPr>
                <w:rFonts w:ascii="Times New Roman" w:eastAsia="Times New Roman" w:hAnsi="Times New Roman" w:cs="Times New Roman"/>
                <w:b/>
                <w:sz w:val="20"/>
                <w:szCs w:val="20"/>
                <w:lang w:eastAsia="ru-RU"/>
              </w:rPr>
              <w:t>Лот 5</w:t>
            </w:r>
          </w:p>
          <w:p w:rsidR="00A802EC" w:rsidRPr="00A802EC" w:rsidRDefault="00A802EC" w:rsidP="00A802EC">
            <w:pPr>
              <w:widowControl w:val="0"/>
              <w:tabs>
                <w:tab w:val="right" w:pos="0"/>
                <w:tab w:val="right" w:pos="284"/>
                <w:tab w:val="left" w:pos="1456"/>
              </w:tabs>
              <w:autoSpaceDE w:val="0"/>
              <w:autoSpaceDN w:val="0"/>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 № 903, 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 г. Одинцово, </w:t>
            </w:r>
            <w:proofErr w:type="spellStart"/>
            <w:r w:rsidRPr="00A802EC">
              <w:rPr>
                <w:rFonts w:ascii="Times New Roman" w:eastAsia="Times New Roman" w:hAnsi="Times New Roman" w:cs="Times New Roman"/>
                <w:sz w:val="20"/>
                <w:szCs w:val="20"/>
                <w:lang w:eastAsia="ru-RU"/>
              </w:rPr>
              <w:lastRenderedPageBreak/>
              <w:t>ул.Молодежная</w:t>
            </w:r>
            <w:proofErr w:type="spellEnd"/>
            <w:r w:rsidRPr="00A802EC">
              <w:rPr>
                <w:rFonts w:ascii="Times New Roman" w:eastAsia="Times New Roman" w:hAnsi="Times New Roman" w:cs="Times New Roman"/>
                <w:sz w:val="20"/>
                <w:szCs w:val="20"/>
                <w:lang w:eastAsia="ru-RU"/>
              </w:rPr>
              <w:t xml:space="preserve"> д.46 (у БЦ после </w:t>
            </w:r>
            <w:proofErr w:type="spellStart"/>
            <w:r w:rsidRPr="00A802EC">
              <w:rPr>
                <w:rFonts w:ascii="Times New Roman" w:eastAsia="Times New Roman" w:hAnsi="Times New Roman" w:cs="Times New Roman"/>
                <w:sz w:val="20"/>
                <w:szCs w:val="20"/>
                <w:lang w:eastAsia="ru-RU"/>
              </w:rPr>
              <w:t>круг.движ</w:t>
            </w:r>
            <w:proofErr w:type="spellEnd"/>
            <w:r w:rsidRPr="00A802EC">
              <w:rPr>
                <w:rFonts w:ascii="Times New Roman" w:eastAsia="Times New Roman" w:hAnsi="Times New Roman" w:cs="Times New Roman"/>
                <w:sz w:val="20"/>
                <w:szCs w:val="20"/>
                <w:lang w:eastAsia="ru-RU"/>
              </w:rPr>
              <w:t xml:space="preserve">), отдельно стоящий сити-формат, 1,2х1,8м, двухсторонний, с экраном и динамическим изображением, общей площадью информационного поля 4,32 </w:t>
            </w:r>
            <w:proofErr w:type="spellStart"/>
            <w:r w:rsidRPr="00A802EC">
              <w:rPr>
                <w:rFonts w:ascii="Times New Roman" w:eastAsia="Times New Roman" w:hAnsi="Times New Roman" w:cs="Times New Roman"/>
                <w:sz w:val="20"/>
                <w:szCs w:val="20"/>
                <w:lang w:eastAsia="ru-RU"/>
              </w:rPr>
              <w:t>кв.м</w:t>
            </w:r>
            <w:proofErr w:type="spellEnd"/>
            <w:r w:rsidRPr="00A802EC">
              <w:rPr>
                <w:rFonts w:ascii="Times New Roman" w:eastAsia="Times New Roman" w:hAnsi="Times New Roman" w:cs="Times New Roman"/>
                <w:sz w:val="20"/>
                <w:szCs w:val="20"/>
                <w:lang w:eastAsia="ru-RU"/>
              </w:rPr>
              <w:t>., сроком на 10 лет.</w:t>
            </w:r>
          </w:p>
        </w:tc>
      </w:tr>
      <w:tr w:rsidR="00A802EC" w:rsidRPr="00A802EC" w:rsidTr="00A802EC">
        <w:trPr>
          <w:trHeight w:val="1080"/>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lastRenderedPageBreak/>
              <w:t>9</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Порядок, форма и срок предоставления разъяснений положений Извещения о проведении электронного аукциона</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Любое заинтересованное лицо, получившее аккредитацию на определенной для проведения Электронного аукциона на Электронной площадке, вправе направить посредством функционала Электронной площадки запрос о разъяснении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Организатор электронного аукциона обязан ответить на запрос в течение двух рабочих дней с даты поступления указанного запроса и предоставить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A802EC" w:rsidRPr="00A802EC" w:rsidTr="00A802EC">
        <w:trPr>
          <w:trHeight w:val="2304"/>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10</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Дата и время начала подачи заявок на участие в электронном аукционе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Дата и время окончания подачи заявок на участие в электронном аукционе</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 электронной площадки для  подачи заявок на участие в электронном  аукционе</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 23 час. 59 мин. по московскому времени</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«01» </w:t>
            </w:r>
            <w:r w:rsidR="00A6348B">
              <w:rPr>
                <w:rFonts w:ascii="Times New Roman" w:eastAsia="Times New Roman" w:hAnsi="Times New Roman" w:cs="Times New Roman"/>
                <w:sz w:val="20"/>
                <w:szCs w:val="20"/>
                <w:lang w:eastAsia="ru-RU"/>
              </w:rPr>
              <w:t>августа</w:t>
            </w:r>
            <w:bookmarkStart w:id="0" w:name="_GoBack"/>
            <w:bookmarkEnd w:id="0"/>
            <w:r w:rsidRPr="00A802EC">
              <w:rPr>
                <w:rFonts w:ascii="Times New Roman" w:eastAsia="Times New Roman" w:hAnsi="Times New Roman" w:cs="Times New Roman"/>
                <w:sz w:val="20"/>
                <w:szCs w:val="20"/>
                <w:lang w:eastAsia="ru-RU"/>
              </w:rPr>
              <w:t xml:space="preserve"> 2026г.</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 w:val="right" w:pos="5320"/>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до 9 час. 59 мин. по московскому времени </w:t>
            </w:r>
            <w:r w:rsidRPr="00A802EC">
              <w:rPr>
                <w:rFonts w:ascii="Times New Roman" w:eastAsia="Times New Roman" w:hAnsi="Times New Roman" w:cs="Times New Roman"/>
                <w:sz w:val="20"/>
                <w:szCs w:val="20"/>
                <w:lang w:eastAsia="ru-RU"/>
              </w:rPr>
              <w:tab/>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«02» сентября 2026г.</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highlight w:val="red"/>
                <w:lang w:eastAsia="ru-RU"/>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highlight w:val="red"/>
                <w:lang w:eastAsia="ru-RU"/>
              </w:rPr>
            </w:pPr>
            <w:r w:rsidRPr="00A802EC">
              <w:rPr>
                <w:rFonts w:ascii="Times New Roman" w:eastAsia="Calibri" w:hAnsi="Times New Roman" w:cs="Times New Roman"/>
                <w:sz w:val="20"/>
                <w:szCs w:val="20"/>
              </w:rPr>
              <w:t>Адрес: www.rts-tender.ru</w:t>
            </w:r>
          </w:p>
        </w:tc>
      </w:tr>
      <w:tr w:rsidR="00A802EC" w:rsidRPr="00A802EC" w:rsidTr="00A802EC">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11</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Срок рассмотрения заявок на участие в</w:t>
            </w:r>
            <w:r w:rsidRPr="00A802EC">
              <w:rPr>
                <w:rFonts w:ascii="Times New Roman" w:eastAsia="Calibri" w:hAnsi="Times New Roman" w:cs="Times New Roman"/>
                <w:sz w:val="20"/>
                <w:szCs w:val="20"/>
              </w:rPr>
              <w:t xml:space="preserve"> </w:t>
            </w:r>
            <w:r w:rsidRPr="00A802EC">
              <w:rPr>
                <w:rFonts w:ascii="Times New Roman" w:eastAsia="Times New Roman" w:hAnsi="Times New Roman" w:cs="Times New Roman"/>
                <w:sz w:val="20"/>
                <w:szCs w:val="20"/>
                <w:lang w:eastAsia="ru-RU"/>
              </w:rPr>
              <w:t>электронном аукционе</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Срок окончания рассмотрения заявок на участие в аукционе</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Уведомление лиц, подавших заявки на участие в электронном аукционе, об их допуске (отказе в допуске) к участию в аукционе</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Осуществляется аукционной комиссией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 10 час. 00 мин. по московскому времени «02» сентября 2026г.</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до 18 час. 00 мин. по московскому времени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«03» сентября 2026г.</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По результатам рассмотрения заявок на участие в электронном аукционе аукционная комиссия оформляет протокол рассмотрения заявок на участие в электронном аукционе, который подписывается всеми присутствующими на заседании аукционной комиссии членами, в срок не позднее даты окончания срока рассмотрения данных заявок.</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Указанный протокол в срок не позднее даты окончания срока рассмотрения заявок на участие в электронном аукционе организатор электронного аукциона размещает на официальном сайте, а также обеспечивает его размещение на сайте ЕПТ МО, электронной площадке.</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В течение одного часа со дня поступления оператору электронной площадки протокола он направляет каждому заявителю, подавшему заявку на участие в электронном аукционе, уведомление о решении, принятом в отношении поданной им заявки.</w:t>
            </w:r>
          </w:p>
        </w:tc>
      </w:tr>
      <w:tr w:rsidR="00A802EC" w:rsidRPr="00A802EC" w:rsidTr="00A802EC">
        <w:trPr>
          <w:trHeight w:val="850"/>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12</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Адрес электронной площадки проведения электронного аукциона, дата проведения электронного аукциона.</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www.rts-tender.ru.</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10 час. 00 мин. по московскому времени </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«04» сентября 2026г.</w:t>
            </w:r>
          </w:p>
        </w:tc>
      </w:tr>
      <w:tr w:rsidR="00A802EC" w:rsidRPr="00A802EC" w:rsidTr="00A802EC">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13</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Порядок определения победителя электронного аукциона</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 xml:space="preserve">Победителем электронного аукциона признается участник, предложивший наиболее высокую цену Лота, и заявка которого соответствует требованиям, установленным в </w:t>
            </w:r>
            <w:r w:rsidRPr="00A802EC">
              <w:rPr>
                <w:rFonts w:ascii="Times New Roman" w:eastAsia="Times New Roman" w:hAnsi="Times New Roman" w:cs="Times New Roman"/>
                <w:sz w:val="20"/>
                <w:szCs w:val="20"/>
                <w:lang w:eastAsia="ru-RU"/>
              </w:rPr>
              <w:t>Извещении о проведении электронного аукциона</w:t>
            </w:r>
            <w:r w:rsidRPr="00A802EC">
              <w:rPr>
                <w:rFonts w:ascii="Times New Roman" w:eastAsia="Calibri" w:hAnsi="Times New Roman" w:cs="Times New Roman"/>
                <w:sz w:val="20"/>
                <w:szCs w:val="20"/>
              </w:rPr>
              <w:t xml:space="preserve">. </w:t>
            </w:r>
          </w:p>
        </w:tc>
      </w:tr>
      <w:tr w:rsidR="00A802EC" w:rsidRPr="00A802EC" w:rsidTr="00A802EC">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lastRenderedPageBreak/>
              <w:t>14</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Срок заключения договора  </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Договор может быть заключен не ранее чем через 10 дней и в срок не позднее 20 дней с даты размещения на электронной площадке протокола о результатах электронного аукциона.</w:t>
            </w:r>
          </w:p>
        </w:tc>
      </w:tr>
      <w:tr w:rsidR="00A802EC" w:rsidRPr="00A802EC" w:rsidTr="00A802EC">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15</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Срок подписания победителем</w:t>
            </w:r>
            <w:r w:rsidRPr="00A802EC">
              <w:rPr>
                <w:rFonts w:ascii="Times New Roman" w:eastAsia="Calibri" w:hAnsi="Times New Roman" w:cs="Times New Roman"/>
                <w:sz w:val="20"/>
                <w:szCs w:val="20"/>
              </w:rPr>
              <w:t xml:space="preserve"> договора</w:t>
            </w:r>
            <w:r w:rsidRPr="00A802EC">
              <w:rPr>
                <w:rFonts w:ascii="Times New Roman" w:eastAsia="Times New Roman" w:hAnsi="Times New Roman" w:cs="Times New Roman"/>
                <w:sz w:val="20"/>
                <w:szCs w:val="20"/>
                <w:lang w:eastAsia="ru-RU"/>
              </w:rPr>
              <w:t xml:space="preserve"> </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autoSpaceDE w:val="0"/>
              <w:autoSpaceDN w:val="0"/>
              <w:adjustRightInd w:val="0"/>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В течение десяти дней со дня размещения организатором электронного аукциона на электронной площадке проекта договора победитель электронного аукциона размещает на электронной площадке проект договора, подписанный лицом, имеющим право действовать от имени победителя электронного аукциона.</w:t>
            </w:r>
          </w:p>
        </w:tc>
      </w:tr>
      <w:tr w:rsidR="00A802EC" w:rsidRPr="00A802EC" w:rsidTr="00A802EC">
        <w:trPr>
          <w:trHeight w:val="311"/>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16</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Форма, сроки и порядок оплаты по договору</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bCs/>
                <w:sz w:val="20"/>
                <w:szCs w:val="20"/>
                <w:lang w:eastAsia="ru-RU"/>
              </w:rPr>
              <w:t>Форма, сроки и порядок оплаты определены</w:t>
            </w:r>
            <w:r w:rsidRPr="00A802EC">
              <w:rPr>
                <w:rFonts w:ascii="Times New Roman" w:eastAsia="Times New Roman" w:hAnsi="Times New Roman" w:cs="Times New Roman"/>
                <w:sz w:val="20"/>
                <w:szCs w:val="20"/>
                <w:lang w:eastAsia="ru-RU"/>
              </w:rPr>
              <w:t xml:space="preserve"> проектом договора. </w:t>
            </w:r>
          </w:p>
        </w:tc>
      </w:tr>
      <w:tr w:rsidR="00A802EC" w:rsidRPr="00A802EC" w:rsidTr="00A802EC">
        <w:trPr>
          <w:trHeight w:val="1165"/>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17</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Решение об отказе от проведения электронного аукциона</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p>
        </w:tc>
        <w:tc>
          <w:tcPr>
            <w:tcW w:w="5536" w:type="dxa"/>
            <w:tcMar>
              <w:top w:w="0" w:type="dxa"/>
              <w:left w:w="108" w:type="dxa"/>
              <w:bottom w:w="0" w:type="dxa"/>
              <w:right w:w="108" w:type="dxa"/>
            </w:tcMar>
          </w:tcPr>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Организатор электронного аукциона вправе принять решение об отказе от проведения электронного аукциона в любое время, но не позднее, чем за 3 (три) дня до даты окончания срока подачи заявок на участие в электронном аукционе.</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Организатор электронного аукциона размещает решение об отказе от проведения электронного аукциона на официальном сайте, а также обеспечивает его размещение на сайте ЕПТ МО, электронной площадке в течение 1 (одного) дня с даты принятия решения об отказе от проведения электронного аукциона. В течение 2 (двух) рабочих дней с даты принятия указанного решения организатор электронного аукциона направляет соответствующие уведомления всем заявителям и разблокирует денежные средства, в отношении которых осуществлено блокирование операций по Счету Заявителя (участника).</w:t>
            </w:r>
          </w:p>
          <w:p w:rsidR="00A802EC" w:rsidRPr="00A802EC" w:rsidRDefault="00A802EC" w:rsidP="00A802EC">
            <w:pPr>
              <w:widowControl w:val="0"/>
              <w:tabs>
                <w:tab w:val="right" w:pos="0"/>
                <w:tab w:val="right" w:pos="284"/>
                <w:tab w:val="left" w:pos="1456"/>
              </w:tabs>
              <w:autoSpaceDE w:val="0"/>
              <w:autoSpaceDN w:val="0"/>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При этом организатор электронного аукциона не несет ответственность в случае, если заявитель не ознакомился с изменениями, внесенными в Извещение о проведении электронного аукциона, размещенными надлежащим образом.</w:t>
            </w:r>
          </w:p>
        </w:tc>
      </w:tr>
      <w:tr w:rsidR="00A802EC" w:rsidRPr="00A802EC" w:rsidTr="00A802EC">
        <w:trPr>
          <w:trHeight w:val="1165"/>
        </w:trPr>
        <w:tc>
          <w:tcPr>
            <w:tcW w:w="594"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18</w:t>
            </w:r>
          </w:p>
        </w:tc>
        <w:tc>
          <w:tcPr>
            <w:tcW w:w="0" w:type="auto"/>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Решение о внесении изменений в Извещение о проведении  электронного аукциона</w:t>
            </w:r>
          </w:p>
        </w:tc>
        <w:tc>
          <w:tcPr>
            <w:tcW w:w="5536" w:type="dxa"/>
            <w:tcMar>
              <w:top w:w="0" w:type="dxa"/>
              <w:left w:w="108" w:type="dxa"/>
              <w:bottom w:w="0" w:type="dxa"/>
              <w:right w:w="108" w:type="dxa"/>
            </w:tcMar>
          </w:tcPr>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Организатор электронного аукциона вправе принять решение о внесении изменений в Извещении о проведении электронного аукциона не позднее, чем за 3 (три) дня до даты окончания срока подачи заявок на участие в электронном аукционе. В течение одного дня с даты принятия указанного решения организатор электронного аукциона размещает такие изменения на официальном сайте, а также обеспечивает их размещение на сайте ЕПТ МО, электронной площадке. При этом срок подачи заявок на участие в электронном аукционе должен быть продлен таким образом, чтобы с даты размещения внесенных изменений в Извещение о проведении электронного аукциона, до даты окончания подачи заявок на участие в электронном аукционе он составлял не менее 15 (пятнадцати) дней.</w:t>
            </w:r>
          </w:p>
        </w:tc>
      </w:tr>
    </w:tbl>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widowControl w:val="0"/>
        <w:tabs>
          <w:tab w:val="right" w:pos="0"/>
          <w:tab w:val="right" w:pos="284"/>
          <w:tab w:val="left" w:pos="709"/>
          <w:tab w:val="left" w:pos="1456"/>
        </w:tabs>
        <w:autoSpaceDE w:val="0"/>
        <w:autoSpaceDN w:val="0"/>
        <w:spacing w:after="0" w:line="240" w:lineRule="auto"/>
        <w:rPr>
          <w:rFonts w:ascii="Times New Roman" w:eastAsia="Times New Roman" w:hAnsi="Times New Roman" w:cs="Times New Roman"/>
          <w:bCs/>
          <w:sz w:val="28"/>
          <w:szCs w:val="28"/>
          <w:lang w:eastAsia="ru-RU"/>
        </w:rPr>
        <w:sectPr w:rsidR="00A802EC" w:rsidRPr="00A802EC">
          <w:pgSz w:w="11906" w:h="16838"/>
          <w:pgMar w:top="1134" w:right="850" w:bottom="1134" w:left="1701" w:header="708" w:footer="708" w:gutter="0"/>
          <w:cols w:space="708"/>
          <w:docGrid w:linePitch="360"/>
        </w:sectPr>
      </w:pPr>
    </w:p>
    <w:p w:rsidR="00A802EC" w:rsidRPr="00A802EC" w:rsidRDefault="00A802EC" w:rsidP="00A802EC">
      <w:pPr>
        <w:widowControl w:val="0"/>
        <w:tabs>
          <w:tab w:val="right" w:pos="0"/>
          <w:tab w:val="right" w:pos="284"/>
          <w:tab w:val="left" w:pos="709"/>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r w:rsidRPr="00A802EC">
        <w:rPr>
          <w:rFonts w:ascii="Times New Roman" w:eastAsia="Times New Roman" w:hAnsi="Times New Roman" w:cs="Times New Roman"/>
          <w:bCs/>
          <w:sz w:val="28"/>
          <w:szCs w:val="28"/>
          <w:lang w:eastAsia="ru-RU"/>
        </w:rPr>
        <w:lastRenderedPageBreak/>
        <w:t xml:space="preserve">2. Перечень лотов, </w:t>
      </w:r>
      <w:r w:rsidRPr="00A802EC">
        <w:rPr>
          <w:rFonts w:ascii="Times New Roman" w:eastAsia="Times New Roman" w:hAnsi="Times New Roman" w:cs="Times New Roman"/>
          <w:sz w:val="28"/>
          <w:szCs w:val="28"/>
          <w:lang w:eastAsia="ru-RU"/>
        </w:rPr>
        <w:t>начальной (минимальной) цены Лота</w:t>
      </w:r>
      <w:r w:rsidRPr="00A802EC">
        <w:rPr>
          <w:rFonts w:ascii="Times New Roman" w:eastAsia="Times New Roman" w:hAnsi="Times New Roman" w:cs="Times New Roman"/>
          <w:bCs/>
          <w:sz w:val="28"/>
          <w:szCs w:val="28"/>
          <w:lang w:eastAsia="ru-RU"/>
        </w:rPr>
        <w:t>,</w:t>
      </w:r>
    </w:p>
    <w:p w:rsidR="00A802EC" w:rsidRPr="00A802EC" w:rsidRDefault="00A802EC" w:rsidP="00A802EC">
      <w:pPr>
        <w:widowControl w:val="0"/>
        <w:tabs>
          <w:tab w:val="right" w:pos="0"/>
          <w:tab w:val="right" w:pos="284"/>
          <w:tab w:val="left" w:pos="709"/>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r w:rsidRPr="00A802EC">
        <w:rPr>
          <w:rFonts w:ascii="Times New Roman" w:eastAsia="Times New Roman" w:hAnsi="Times New Roman" w:cs="Times New Roman"/>
          <w:bCs/>
          <w:sz w:val="28"/>
          <w:szCs w:val="28"/>
          <w:lang w:eastAsia="ru-RU"/>
        </w:rPr>
        <w:t xml:space="preserve"> срок действия договоров</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Times New Roman" w:hAnsi="Times New Roman" w:cs="Times New Roman"/>
          <w:sz w:val="28"/>
          <w:szCs w:val="28"/>
          <w:lang w:eastAsia="ru-RU"/>
        </w:rPr>
        <w:t>Лот № 1</w:t>
      </w:r>
    </w:p>
    <w:tbl>
      <w:tblPr>
        <w:tblW w:w="15310" w:type="dxa"/>
        <w:tblInd w:w="-176" w:type="dxa"/>
        <w:tblLayout w:type="fixed"/>
        <w:tblLook w:val="04A0" w:firstRow="1" w:lastRow="0" w:firstColumn="1" w:lastColumn="0" w:noHBand="0" w:noVBand="1"/>
      </w:tblPr>
      <w:tblGrid>
        <w:gridCol w:w="568"/>
        <w:gridCol w:w="3147"/>
        <w:gridCol w:w="851"/>
        <w:gridCol w:w="1388"/>
        <w:gridCol w:w="1134"/>
        <w:gridCol w:w="851"/>
        <w:gridCol w:w="850"/>
        <w:gridCol w:w="851"/>
        <w:gridCol w:w="2268"/>
        <w:gridCol w:w="1843"/>
        <w:gridCol w:w="1559"/>
      </w:tblGrid>
      <w:tr w:rsidR="00A802EC" w:rsidRPr="00A802EC" w:rsidTr="00A802EC">
        <w:trPr>
          <w:trHeight w:val="153"/>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п\п</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c>
        <w:tc>
          <w:tcPr>
            <w:tcW w:w="3147"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установки и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 РК в схеме размещения РК</w:t>
            </w:r>
          </w:p>
        </w:tc>
        <w:tc>
          <w:tcPr>
            <w:tcW w:w="138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Вид РК</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Тип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Количество сторон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Общая площадь РК</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Times New Roman" w:hAnsi="Times New Roman" w:cs="Times New Roman"/>
                <w:sz w:val="20"/>
                <w:szCs w:val="20"/>
                <w:lang w:eastAsia="ru-RU"/>
              </w:rPr>
              <w:t>Технологические характеристики РК</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Собственник или законный владелец имущества, к которому присоединяется РК</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w:t>
            </w:r>
          </w:p>
        </w:tc>
      </w:tr>
      <w:tr w:rsidR="00A802EC" w:rsidRPr="00A802EC" w:rsidTr="00A802EC">
        <w:trPr>
          <w:trHeight w:val="325"/>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1</w:t>
            </w:r>
          </w:p>
        </w:tc>
        <w:tc>
          <w:tcPr>
            <w:tcW w:w="3147"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 xml:space="preserve">Московская область, Одинцовский </w:t>
            </w:r>
            <w:proofErr w:type="spellStart"/>
            <w:r w:rsidRPr="00A802EC">
              <w:rPr>
                <w:rFonts w:ascii="Times New Roman" w:eastAsia="Calibri" w:hAnsi="Times New Roman" w:cs="Times New Roman"/>
                <w:color w:val="000000"/>
                <w:sz w:val="20"/>
                <w:szCs w:val="20"/>
              </w:rPr>
              <w:t>г.о</w:t>
            </w:r>
            <w:proofErr w:type="spellEnd"/>
            <w:r w:rsidRPr="00A802EC">
              <w:rPr>
                <w:rFonts w:ascii="Times New Roman" w:eastAsia="Calibri" w:hAnsi="Times New Roman" w:cs="Times New Roman"/>
                <w:color w:val="000000"/>
                <w:sz w:val="20"/>
                <w:szCs w:val="20"/>
              </w:rPr>
              <w:t xml:space="preserve">., г. Одинцово, ул. Маршала </w:t>
            </w:r>
            <w:proofErr w:type="spellStart"/>
            <w:r w:rsidRPr="00A802EC">
              <w:rPr>
                <w:rFonts w:ascii="Times New Roman" w:eastAsia="Calibri" w:hAnsi="Times New Roman" w:cs="Times New Roman"/>
                <w:color w:val="000000"/>
                <w:sz w:val="20"/>
                <w:szCs w:val="20"/>
              </w:rPr>
              <w:t>Неделина</w:t>
            </w:r>
            <w:proofErr w:type="spellEnd"/>
            <w:r w:rsidRPr="00A802EC">
              <w:rPr>
                <w:rFonts w:ascii="Times New Roman" w:eastAsia="Calibri" w:hAnsi="Times New Roman" w:cs="Times New Roman"/>
                <w:color w:val="000000"/>
                <w:sz w:val="20"/>
                <w:szCs w:val="20"/>
              </w:rPr>
              <w:t xml:space="preserve"> 9</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891</w:t>
            </w:r>
          </w:p>
        </w:tc>
        <w:tc>
          <w:tcPr>
            <w:tcW w:w="138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Отдельно стоящая</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Сити-формат</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1,2х1,8</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4,32</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Экран, динамическое изображение</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Муниципальная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r w:rsidR="00A802EC" w:rsidRPr="00A802EC" w:rsidTr="00A802EC">
        <w:trPr>
          <w:trHeight w:val="325"/>
        </w:trPr>
        <w:tc>
          <w:tcPr>
            <w:tcW w:w="13751" w:type="dxa"/>
            <w:gridSpan w:val="10"/>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bl>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«Шаг» аукциона по Лоту № 1 – 1 166,40 (Одна тысяча сто шестьдесят шесть) рублей 40 коп.</w:t>
      </w: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задатка по Лоту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Обеспечение исполнения обязательств по Договору не установлено.</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Times New Roman" w:hAnsi="Times New Roman" w:cs="Times New Roman"/>
          <w:sz w:val="28"/>
          <w:szCs w:val="28"/>
          <w:lang w:eastAsia="ru-RU"/>
        </w:rPr>
        <w:t>Лот № 2</w:t>
      </w:r>
    </w:p>
    <w:tbl>
      <w:tblPr>
        <w:tblW w:w="15310" w:type="dxa"/>
        <w:tblInd w:w="-176" w:type="dxa"/>
        <w:tblLayout w:type="fixed"/>
        <w:tblLook w:val="04A0" w:firstRow="1" w:lastRow="0" w:firstColumn="1" w:lastColumn="0" w:noHBand="0" w:noVBand="1"/>
      </w:tblPr>
      <w:tblGrid>
        <w:gridCol w:w="568"/>
        <w:gridCol w:w="3147"/>
        <w:gridCol w:w="851"/>
        <w:gridCol w:w="1388"/>
        <w:gridCol w:w="1134"/>
        <w:gridCol w:w="851"/>
        <w:gridCol w:w="850"/>
        <w:gridCol w:w="993"/>
        <w:gridCol w:w="2126"/>
        <w:gridCol w:w="1843"/>
        <w:gridCol w:w="1559"/>
      </w:tblGrid>
      <w:tr w:rsidR="00A802EC" w:rsidRPr="00A802EC" w:rsidTr="00A802EC">
        <w:trPr>
          <w:trHeight w:val="153"/>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п\п</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c>
        <w:tc>
          <w:tcPr>
            <w:tcW w:w="3147"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установки и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 РК в схеме размещения РК</w:t>
            </w:r>
          </w:p>
        </w:tc>
        <w:tc>
          <w:tcPr>
            <w:tcW w:w="138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Вид РК</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Тип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Количество сторон РК</w:t>
            </w:r>
          </w:p>
        </w:tc>
        <w:tc>
          <w:tcPr>
            <w:tcW w:w="99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Общая площадь РК</w:t>
            </w:r>
          </w:p>
        </w:tc>
        <w:tc>
          <w:tcPr>
            <w:tcW w:w="212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Times New Roman" w:hAnsi="Times New Roman" w:cs="Times New Roman"/>
                <w:sz w:val="20"/>
                <w:szCs w:val="20"/>
                <w:lang w:eastAsia="ru-RU"/>
              </w:rPr>
              <w:t>Технологические характеристики РК</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Собственник или законный владелец имущества, к которому присоединяется РК</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w:t>
            </w:r>
          </w:p>
        </w:tc>
      </w:tr>
      <w:tr w:rsidR="00A802EC" w:rsidRPr="00A802EC" w:rsidTr="00A802EC">
        <w:trPr>
          <w:trHeight w:val="142"/>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1</w:t>
            </w:r>
          </w:p>
        </w:tc>
        <w:tc>
          <w:tcPr>
            <w:tcW w:w="3147"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 xml:space="preserve">Московская обл., Одинцовский </w:t>
            </w:r>
            <w:proofErr w:type="spellStart"/>
            <w:r w:rsidRPr="00A802EC">
              <w:rPr>
                <w:rFonts w:ascii="Times New Roman" w:eastAsia="Calibri" w:hAnsi="Times New Roman" w:cs="Times New Roman"/>
                <w:color w:val="000000"/>
                <w:sz w:val="20"/>
                <w:szCs w:val="20"/>
              </w:rPr>
              <w:t>г.о</w:t>
            </w:r>
            <w:proofErr w:type="spellEnd"/>
            <w:r w:rsidRPr="00A802EC">
              <w:rPr>
                <w:rFonts w:ascii="Times New Roman" w:eastAsia="Calibri" w:hAnsi="Times New Roman" w:cs="Times New Roman"/>
                <w:color w:val="000000"/>
                <w:sz w:val="20"/>
                <w:szCs w:val="20"/>
              </w:rPr>
              <w:t xml:space="preserve">., г. Одинцово, ул. Маршала </w:t>
            </w:r>
            <w:proofErr w:type="spellStart"/>
            <w:r w:rsidRPr="00A802EC">
              <w:rPr>
                <w:rFonts w:ascii="Times New Roman" w:eastAsia="Calibri" w:hAnsi="Times New Roman" w:cs="Times New Roman"/>
                <w:color w:val="000000"/>
                <w:sz w:val="20"/>
                <w:szCs w:val="20"/>
              </w:rPr>
              <w:t>Неделина</w:t>
            </w:r>
            <w:proofErr w:type="spellEnd"/>
            <w:r w:rsidRPr="00A802EC">
              <w:rPr>
                <w:rFonts w:ascii="Times New Roman" w:eastAsia="Calibri" w:hAnsi="Times New Roman" w:cs="Times New Roman"/>
                <w:color w:val="000000"/>
                <w:sz w:val="20"/>
                <w:szCs w:val="20"/>
              </w:rPr>
              <w:t>, д.4</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898</w:t>
            </w:r>
          </w:p>
        </w:tc>
        <w:tc>
          <w:tcPr>
            <w:tcW w:w="138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Отдельно стоящая</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Сити-формат</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1,2х1,8</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4,32</w:t>
            </w:r>
          </w:p>
        </w:tc>
        <w:tc>
          <w:tcPr>
            <w:tcW w:w="212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Экран, динамическое изображение</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Муниципальная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r w:rsidR="00A802EC" w:rsidRPr="00A802EC" w:rsidTr="00A802EC">
        <w:trPr>
          <w:trHeight w:val="142"/>
        </w:trPr>
        <w:tc>
          <w:tcPr>
            <w:tcW w:w="13751" w:type="dxa"/>
            <w:gridSpan w:val="10"/>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bl>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«Шаг» аукциона по Лоту № 1 – 1 166,40 (Одна тысяча сто шестьдесят шесть) рублей 40 коп.</w:t>
      </w:r>
    </w:p>
    <w:p w:rsidR="00A802EC" w:rsidRPr="00A802EC" w:rsidRDefault="00A802EC" w:rsidP="00A802EC">
      <w:pPr>
        <w:tabs>
          <w:tab w:val="right" w:pos="0"/>
          <w:tab w:val="right" w:pos="284"/>
          <w:tab w:val="left" w:pos="1456"/>
        </w:tabs>
        <w:spacing w:after="0" w:line="240" w:lineRule="auto"/>
        <w:jc w:val="both"/>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задатка по Лоту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Calibri" w:hAnsi="Times New Roman" w:cs="Times New Roman"/>
          <w:sz w:val="20"/>
          <w:szCs w:val="20"/>
        </w:rPr>
        <w:t>Обеспечение исполнения обязательств по Договору не установлено.</w:t>
      </w: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Times New Roman" w:hAnsi="Times New Roman" w:cs="Times New Roman"/>
          <w:sz w:val="28"/>
          <w:szCs w:val="28"/>
          <w:lang w:eastAsia="ru-RU"/>
        </w:rPr>
        <w:lastRenderedPageBreak/>
        <w:t>Лот № 3</w:t>
      </w:r>
    </w:p>
    <w:tbl>
      <w:tblPr>
        <w:tblW w:w="15310" w:type="dxa"/>
        <w:jc w:val="center"/>
        <w:tblLayout w:type="fixed"/>
        <w:tblLook w:val="04A0" w:firstRow="1" w:lastRow="0" w:firstColumn="1" w:lastColumn="0" w:noHBand="0" w:noVBand="1"/>
      </w:tblPr>
      <w:tblGrid>
        <w:gridCol w:w="568"/>
        <w:gridCol w:w="3396"/>
        <w:gridCol w:w="851"/>
        <w:gridCol w:w="1139"/>
        <w:gridCol w:w="1134"/>
        <w:gridCol w:w="851"/>
        <w:gridCol w:w="850"/>
        <w:gridCol w:w="851"/>
        <w:gridCol w:w="2268"/>
        <w:gridCol w:w="1843"/>
        <w:gridCol w:w="1559"/>
      </w:tblGrid>
      <w:tr w:rsidR="00A802EC" w:rsidRPr="00A802EC" w:rsidTr="00A802EC">
        <w:trPr>
          <w:trHeight w:val="153"/>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п\п</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установки и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 РК в схеме размещения РК</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Вид РК</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Тип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Количество сторон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Общая площадь РК</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Times New Roman" w:hAnsi="Times New Roman" w:cs="Times New Roman"/>
                <w:sz w:val="20"/>
                <w:szCs w:val="20"/>
                <w:lang w:eastAsia="ru-RU"/>
              </w:rPr>
              <w:t>Технологические характеристики РК</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Собственник или законный владелец имущества, к которому присоединяется РК</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w:t>
            </w:r>
          </w:p>
        </w:tc>
      </w:tr>
      <w:tr w:rsidR="00A802EC" w:rsidRPr="00A802EC" w:rsidTr="00A802EC">
        <w:trPr>
          <w:trHeight w:val="325"/>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1</w:t>
            </w: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 г. Одинцово, ул. Маршала </w:t>
            </w:r>
            <w:proofErr w:type="spellStart"/>
            <w:r w:rsidRPr="00A802EC">
              <w:rPr>
                <w:rFonts w:ascii="Times New Roman" w:eastAsia="Times New Roman" w:hAnsi="Times New Roman" w:cs="Times New Roman"/>
                <w:sz w:val="20"/>
                <w:szCs w:val="20"/>
                <w:lang w:eastAsia="ru-RU"/>
              </w:rPr>
              <w:t>Неделина</w:t>
            </w:r>
            <w:proofErr w:type="spellEnd"/>
            <w:r w:rsidRPr="00A802EC">
              <w:rPr>
                <w:rFonts w:ascii="Times New Roman" w:eastAsia="Times New Roman" w:hAnsi="Times New Roman" w:cs="Times New Roman"/>
                <w:sz w:val="20"/>
                <w:szCs w:val="20"/>
                <w:lang w:eastAsia="ru-RU"/>
              </w:rPr>
              <w:t>, д. 10</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899</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Отдельно стоящая</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Сити-формат</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1,2х1,8</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4,32</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Экран, динамическое изображение</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Муниципальная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r w:rsidR="00A802EC" w:rsidRPr="00A802EC" w:rsidTr="00A802EC">
        <w:trPr>
          <w:trHeight w:val="325"/>
          <w:jc w:val="center"/>
        </w:trPr>
        <w:tc>
          <w:tcPr>
            <w:tcW w:w="13751" w:type="dxa"/>
            <w:gridSpan w:val="10"/>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bl>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«Шаг» аукциона по Лоту № 1 – 1 166,40 (Одна тысяча сто шестьдесят шесть) рублей 40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задатка по Лоту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Обеспечение исполнения обязательств по Договору не установлено.</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Times New Roman" w:hAnsi="Times New Roman" w:cs="Times New Roman"/>
          <w:sz w:val="28"/>
          <w:szCs w:val="28"/>
          <w:lang w:eastAsia="ru-RU"/>
        </w:rPr>
        <w:t>Лот № 4</w:t>
      </w:r>
    </w:p>
    <w:tbl>
      <w:tblPr>
        <w:tblW w:w="15310" w:type="dxa"/>
        <w:jc w:val="center"/>
        <w:tblLayout w:type="fixed"/>
        <w:tblLook w:val="04A0" w:firstRow="1" w:lastRow="0" w:firstColumn="1" w:lastColumn="0" w:noHBand="0" w:noVBand="1"/>
      </w:tblPr>
      <w:tblGrid>
        <w:gridCol w:w="568"/>
        <w:gridCol w:w="3396"/>
        <w:gridCol w:w="851"/>
        <w:gridCol w:w="1139"/>
        <w:gridCol w:w="1134"/>
        <w:gridCol w:w="851"/>
        <w:gridCol w:w="850"/>
        <w:gridCol w:w="851"/>
        <w:gridCol w:w="2268"/>
        <w:gridCol w:w="1843"/>
        <w:gridCol w:w="1559"/>
      </w:tblGrid>
      <w:tr w:rsidR="00A802EC" w:rsidRPr="00A802EC" w:rsidTr="00A802EC">
        <w:trPr>
          <w:trHeight w:val="153"/>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п\п</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установки и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 РК в схеме размещения РК</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Вид РК</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Тип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Количество сторон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Общая площадь РК</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Times New Roman" w:hAnsi="Times New Roman" w:cs="Times New Roman"/>
                <w:sz w:val="20"/>
                <w:szCs w:val="20"/>
                <w:lang w:eastAsia="ru-RU"/>
              </w:rPr>
              <w:t>Технологические характеристики РК</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Собственник или законный владелец имущества, к которому присоединяется РК</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w:t>
            </w:r>
          </w:p>
        </w:tc>
      </w:tr>
      <w:tr w:rsidR="00A802EC" w:rsidRPr="00A802EC" w:rsidTr="00A802EC">
        <w:trPr>
          <w:trHeight w:val="325"/>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1</w:t>
            </w: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 г. Одинцово, Можайское ш. д. 70</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900</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Отдельно стоящая</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Сити-формат</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1,2х1,8</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4,32</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Экран, динамическое изображение</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Муниципальная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r w:rsidR="00A802EC" w:rsidRPr="00A802EC" w:rsidTr="00A802EC">
        <w:trPr>
          <w:trHeight w:val="325"/>
          <w:jc w:val="center"/>
        </w:trPr>
        <w:tc>
          <w:tcPr>
            <w:tcW w:w="13751" w:type="dxa"/>
            <w:gridSpan w:val="10"/>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ИТОГО: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bl>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«Шаг» аукциона по Лоту № 1 – 1 166,40 (Одна тысяча сто шестьдесят шесть) рублей 40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задатка по Лоту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Обеспечение исполнения обязательств по Договору не установлено.</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p>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r w:rsidRPr="00A802EC">
        <w:rPr>
          <w:rFonts w:ascii="Times New Roman" w:eastAsia="Times New Roman" w:hAnsi="Times New Roman" w:cs="Times New Roman"/>
          <w:sz w:val="28"/>
          <w:szCs w:val="28"/>
          <w:lang w:eastAsia="ru-RU"/>
        </w:rPr>
        <w:lastRenderedPageBreak/>
        <w:t>Лот № 5</w:t>
      </w:r>
    </w:p>
    <w:tbl>
      <w:tblPr>
        <w:tblW w:w="15310" w:type="dxa"/>
        <w:jc w:val="center"/>
        <w:tblLayout w:type="fixed"/>
        <w:tblLook w:val="04A0" w:firstRow="1" w:lastRow="0" w:firstColumn="1" w:lastColumn="0" w:noHBand="0" w:noVBand="1"/>
      </w:tblPr>
      <w:tblGrid>
        <w:gridCol w:w="568"/>
        <w:gridCol w:w="3396"/>
        <w:gridCol w:w="851"/>
        <w:gridCol w:w="1139"/>
        <w:gridCol w:w="1134"/>
        <w:gridCol w:w="851"/>
        <w:gridCol w:w="850"/>
        <w:gridCol w:w="851"/>
        <w:gridCol w:w="2268"/>
        <w:gridCol w:w="1843"/>
        <w:gridCol w:w="1559"/>
      </w:tblGrid>
      <w:tr w:rsidR="00A802EC" w:rsidRPr="00A802EC" w:rsidTr="00A802EC">
        <w:trPr>
          <w:trHeight w:val="153"/>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 п\п</w:t>
            </w:r>
          </w:p>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Адрес установки и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 РК в схеме размещения РК</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Вид РК</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Тип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Количество сторон РК</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Общая площадь РК</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Times New Roman" w:hAnsi="Times New Roman" w:cs="Times New Roman"/>
                <w:sz w:val="20"/>
                <w:szCs w:val="20"/>
                <w:lang w:eastAsia="ru-RU"/>
              </w:rPr>
              <w:t>Технологические характеристики РК</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Собственник или законный владелец имущества, к которому присоединяется РК</w:t>
            </w:r>
          </w:p>
        </w:tc>
        <w:tc>
          <w:tcPr>
            <w:tcW w:w="155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w:t>
            </w:r>
          </w:p>
        </w:tc>
      </w:tr>
      <w:tr w:rsidR="00A802EC" w:rsidRPr="00A802EC" w:rsidTr="00A802EC">
        <w:trPr>
          <w:trHeight w:val="325"/>
          <w:jc w:val="center"/>
        </w:trPr>
        <w:tc>
          <w:tcPr>
            <w:tcW w:w="5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bCs/>
                <w:sz w:val="20"/>
                <w:szCs w:val="20"/>
              </w:rPr>
            </w:pPr>
            <w:r w:rsidRPr="00A802EC">
              <w:rPr>
                <w:rFonts w:ascii="Times New Roman" w:eastAsia="Calibri" w:hAnsi="Times New Roman" w:cs="Times New Roman"/>
                <w:bCs/>
                <w:sz w:val="20"/>
                <w:szCs w:val="20"/>
              </w:rPr>
              <w:t>1</w:t>
            </w:r>
          </w:p>
        </w:tc>
        <w:tc>
          <w:tcPr>
            <w:tcW w:w="3396"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rPr>
                <w:rFonts w:ascii="Times New Roman" w:eastAsia="Times New Roman" w:hAnsi="Times New Roman" w:cs="Times New Roman"/>
                <w:sz w:val="20"/>
                <w:szCs w:val="20"/>
                <w:lang w:eastAsia="ru-RU"/>
              </w:rPr>
            </w:pPr>
            <w:r w:rsidRPr="00A802EC">
              <w:rPr>
                <w:rFonts w:ascii="Times New Roman" w:eastAsia="Times New Roman" w:hAnsi="Times New Roman" w:cs="Times New Roman"/>
                <w:sz w:val="20"/>
                <w:szCs w:val="20"/>
                <w:lang w:eastAsia="ru-RU"/>
              </w:rPr>
              <w:t xml:space="preserve">Московская обл., Одинцовский </w:t>
            </w:r>
            <w:proofErr w:type="spellStart"/>
            <w:r w:rsidRPr="00A802EC">
              <w:rPr>
                <w:rFonts w:ascii="Times New Roman" w:eastAsia="Times New Roman" w:hAnsi="Times New Roman" w:cs="Times New Roman"/>
                <w:sz w:val="20"/>
                <w:szCs w:val="20"/>
                <w:lang w:eastAsia="ru-RU"/>
              </w:rPr>
              <w:t>г.о</w:t>
            </w:r>
            <w:proofErr w:type="spellEnd"/>
            <w:r w:rsidRPr="00A802EC">
              <w:rPr>
                <w:rFonts w:ascii="Times New Roman" w:eastAsia="Times New Roman" w:hAnsi="Times New Roman" w:cs="Times New Roman"/>
                <w:sz w:val="20"/>
                <w:szCs w:val="20"/>
                <w:lang w:eastAsia="ru-RU"/>
              </w:rPr>
              <w:t xml:space="preserve"> ., г. Одинцово, </w:t>
            </w:r>
            <w:proofErr w:type="spellStart"/>
            <w:r w:rsidRPr="00A802EC">
              <w:rPr>
                <w:rFonts w:ascii="Times New Roman" w:eastAsia="Times New Roman" w:hAnsi="Times New Roman" w:cs="Times New Roman"/>
                <w:sz w:val="20"/>
                <w:szCs w:val="20"/>
                <w:lang w:eastAsia="ru-RU"/>
              </w:rPr>
              <w:t>ул.Молодежная</w:t>
            </w:r>
            <w:proofErr w:type="spellEnd"/>
            <w:r w:rsidRPr="00A802EC">
              <w:rPr>
                <w:rFonts w:ascii="Times New Roman" w:eastAsia="Times New Roman" w:hAnsi="Times New Roman" w:cs="Times New Roman"/>
                <w:sz w:val="20"/>
                <w:szCs w:val="20"/>
                <w:lang w:eastAsia="ru-RU"/>
              </w:rPr>
              <w:t xml:space="preserve"> д.46 (у БЦ после </w:t>
            </w:r>
            <w:proofErr w:type="spellStart"/>
            <w:r w:rsidRPr="00A802EC">
              <w:rPr>
                <w:rFonts w:ascii="Times New Roman" w:eastAsia="Times New Roman" w:hAnsi="Times New Roman" w:cs="Times New Roman"/>
                <w:sz w:val="20"/>
                <w:szCs w:val="20"/>
                <w:lang w:eastAsia="ru-RU"/>
              </w:rPr>
              <w:t>круг.движ</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903</w:t>
            </w:r>
          </w:p>
        </w:tc>
        <w:tc>
          <w:tcPr>
            <w:tcW w:w="1139"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Отдельно стоящая</w:t>
            </w:r>
          </w:p>
        </w:tc>
        <w:tc>
          <w:tcPr>
            <w:tcW w:w="1134"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Сити-формат</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1,2х1,8</w:t>
            </w:r>
          </w:p>
        </w:tc>
        <w:tc>
          <w:tcPr>
            <w:tcW w:w="850"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4,32</w:t>
            </w:r>
          </w:p>
        </w:tc>
        <w:tc>
          <w:tcPr>
            <w:tcW w:w="2268"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spacing w:after="0" w:line="240"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Экран, динамическое изображение</w:t>
            </w:r>
          </w:p>
        </w:tc>
        <w:tc>
          <w:tcPr>
            <w:tcW w:w="1843" w:type="dxa"/>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jc w:val="center"/>
              <w:rPr>
                <w:rFonts w:ascii="Times New Roman" w:eastAsia="Calibri" w:hAnsi="Times New Roman" w:cs="Times New Roman"/>
                <w:sz w:val="20"/>
                <w:szCs w:val="20"/>
              </w:rPr>
            </w:pPr>
            <w:r w:rsidRPr="00A802EC">
              <w:rPr>
                <w:rFonts w:ascii="Times New Roman" w:eastAsia="Calibri" w:hAnsi="Times New Roman" w:cs="Times New Roman"/>
                <w:sz w:val="20"/>
                <w:szCs w:val="20"/>
              </w:rPr>
              <w:t>Муниципальная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r w:rsidR="00A802EC" w:rsidRPr="00A802EC" w:rsidTr="00A802EC">
        <w:trPr>
          <w:trHeight w:val="325"/>
          <w:jc w:val="center"/>
        </w:trPr>
        <w:tc>
          <w:tcPr>
            <w:tcW w:w="13751" w:type="dxa"/>
            <w:gridSpan w:val="10"/>
            <w:tcBorders>
              <w:top w:val="single" w:sz="4" w:space="0" w:color="auto"/>
              <w:left w:val="single" w:sz="4" w:space="0" w:color="auto"/>
              <w:bottom w:val="single" w:sz="4" w:space="0" w:color="auto"/>
              <w:right w:val="single" w:sz="4" w:space="0" w:color="auto"/>
            </w:tcBorders>
            <w:vAlign w:val="center"/>
          </w:tcPr>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ИТОГО:</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802EC" w:rsidRPr="00A802EC" w:rsidRDefault="00A802EC" w:rsidP="00A802EC">
            <w:pPr>
              <w:spacing w:after="200" w:line="276" w:lineRule="auto"/>
              <w:jc w:val="center"/>
              <w:rPr>
                <w:rFonts w:ascii="Times New Roman" w:eastAsia="Calibri" w:hAnsi="Times New Roman" w:cs="Times New Roman"/>
                <w:color w:val="000000"/>
                <w:sz w:val="20"/>
                <w:szCs w:val="20"/>
              </w:rPr>
            </w:pPr>
            <w:r w:rsidRPr="00A802EC">
              <w:rPr>
                <w:rFonts w:ascii="Times New Roman" w:eastAsia="Calibri" w:hAnsi="Times New Roman" w:cs="Times New Roman"/>
                <w:color w:val="000000"/>
                <w:sz w:val="20"/>
                <w:szCs w:val="20"/>
              </w:rPr>
              <w:t>23 328,00 ₽</w:t>
            </w:r>
          </w:p>
        </w:tc>
      </w:tr>
    </w:tbl>
    <w:p w:rsidR="00A802EC" w:rsidRPr="00A802EC" w:rsidRDefault="00A802EC" w:rsidP="00A802EC">
      <w:pPr>
        <w:tabs>
          <w:tab w:val="right" w:pos="0"/>
          <w:tab w:val="right" w:pos="284"/>
          <w:tab w:val="left" w:pos="1456"/>
        </w:tabs>
        <w:spacing w:after="0" w:line="240" w:lineRule="auto"/>
        <w:jc w:val="both"/>
        <w:rPr>
          <w:rFonts w:ascii="Times New Roman" w:eastAsia="Times New Roman" w:hAnsi="Times New Roman" w:cs="Times New Roman"/>
          <w:sz w:val="28"/>
          <w:szCs w:val="28"/>
          <w:lang w:eastAsia="ru-RU"/>
        </w:rPr>
      </w:pP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Начальная (минимальная) цена Лота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«Шаг» аукциона по Лоту № 1 – 1 166,40 (Одна тысяча сто шестьдесят шесть) рублей 40 коп.</w:t>
      </w:r>
    </w:p>
    <w:p w:rsidR="00A802EC" w:rsidRPr="00A802EC" w:rsidRDefault="00A802EC" w:rsidP="00A802EC">
      <w:pPr>
        <w:tabs>
          <w:tab w:val="right" w:pos="0"/>
          <w:tab w:val="right" w:pos="284"/>
          <w:tab w:val="left" w:pos="1456"/>
        </w:tabs>
        <w:spacing w:after="0" w:line="240" w:lineRule="auto"/>
        <w:rPr>
          <w:rFonts w:ascii="Times New Roman" w:eastAsia="Calibri" w:hAnsi="Times New Roman" w:cs="Times New Roman"/>
          <w:sz w:val="20"/>
          <w:szCs w:val="20"/>
        </w:rPr>
      </w:pPr>
      <w:r w:rsidRPr="00A802EC">
        <w:rPr>
          <w:rFonts w:ascii="Times New Roman" w:eastAsia="Calibri" w:hAnsi="Times New Roman" w:cs="Times New Roman"/>
          <w:sz w:val="20"/>
          <w:szCs w:val="20"/>
        </w:rPr>
        <w:t>Размер задатка по Лоту № 1 – 23 328,00 (Двадцать три тысячи триста двадцать восемь) рублей 00 коп.</w:t>
      </w:r>
    </w:p>
    <w:p w:rsidR="00A802EC" w:rsidRPr="00A802EC" w:rsidRDefault="00A802EC" w:rsidP="00A802EC">
      <w:pPr>
        <w:tabs>
          <w:tab w:val="right" w:pos="0"/>
          <w:tab w:val="right" w:pos="284"/>
          <w:tab w:val="left" w:pos="1456"/>
        </w:tabs>
        <w:spacing w:after="0" w:line="240" w:lineRule="auto"/>
        <w:rPr>
          <w:rFonts w:ascii="Times New Roman" w:eastAsia="Times New Roman" w:hAnsi="Times New Roman" w:cs="Times New Roman"/>
          <w:sz w:val="28"/>
          <w:szCs w:val="28"/>
          <w:lang w:eastAsia="ru-RU"/>
        </w:rPr>
        <w:sectPr w:rsidR="00A802EC" w:rsidRPr="00A802EC" w:rsidSect="00A802EC">
          <w:pgSz w:w="16838" w:h="11906" w:orient="landscape"/>
          <w:pgMar w:top="567" w:right="1134" w:bottom="851" w:left="1134" w:header="709" w:footer="709" w:gutter="0"/>
          <w:cols w:space="708"/>
          <w:docGrid w:linePitch="360"/>
        </w:sectPr>
      </w:pPr>
      <w:r w:rsidRPr="00A802EC">
        <w:rPr>
          <w:rFonts w:ascii="Times New Roman" w:eastAsia="Calibri" w:hAnsi="Times New Roman" w:cs="Times New Roman"/>
          <w:sz w:val="20"/>
          <w:szCs w:val="20"/>
        </w:rPr>
        <w:t>Обеспечение исполнения обязательств по Договору не установлено.</w:t>
      </w:r>
    </w:p>
    <w:p w:rsidR="00A802EC" w:rsidRPr="00A802EC" w:rsidRDefault="00A802EC" w:rsidP="00ED458F">
      <w:pPr>
        <w:widowControl w:val="0"/>
        <w:autoSpaceDE w:val="0"/>
        <w:autoSpaceDN w:val="0"/>
        <w:spacing w:after="0" w:line="240" w:lineRule="auto"/>
        <w:ind w:right="-3"/>
        <w:jc w:val="center"/>
        <w:outlineLvl w:val="0"/>
        <w:rPr>
          <w:rFonts w:ascii="Times New Roman" w:eastAsia="Times New Roman" w:hAnsi="Times New Roman" w:cs="Times New Roman"/>
          <w:b/>
          <w:bCs/>
          <w:sz w:val="28"/>
          <w:szCs w:val="28"/>
        </w:rPr>
      </w:pPr>
      <w:r w:rsidRPr="00A802EC">
        <w:rPr>
          <w:rFonts w:ascii="Times New Roman" w:eastAsia="Times New Roman" w:hAnsi="Times New Roman" w:cs="Times New Roman"/>
          <w:b/>
          <w:bCs/>
          <w:sz w:val="28"/>
          <w:szCs w:val="28"/>
        </w:rPr>
        <w:lastRenderedPageBreak/>
        <w:t>3.  Порядок</w:t>
      </w:r>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подачи</w:t>
      </w:r>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заявок</w:t>
      </w:r>
      <w:r w:rsidRPr="00A802EC">
        <w:rPr>
          <w:rFonts w:ascii="Times New Roman" w:eastAsia="Times New Roman" w:hAnsi="Times New Roman" w:cs="Times New Roman"/>
          <w:b/>
          <w:bCs/>
          <w:spacing w:val="-2"/>
          <w:sz w:val="28"/>
          <w:szCs w:val="28"/>
        </w:rPr>
        <w:t xml:space="preserve"> </w:t>
      </w:r>
      <w:r w:rsidRPr="00A802EC">
        <w:rPr>
          <w:rFonts w:ascii="Times New Roman" w:eastAsia="Times New Roman" w:hAnsi="Times New Roman" w:cs="Times New Roman"/>
          <w:b/>
          <w:bCs/>
          <w:sz w:val="28"/>
          <w:szCs w:val="28"/>
        </w:rPr>
        <w:t>на</w:t>
      </w:r>
      <w:r w:rsidRPr="00A802EC">
        <w:rPr>
          <w:rFonts w:ascii="Times New Roman" w:eastAsia="Times New Roman" w:hAnsi="Times New Roman" w:cs="Times New Roman"/>
          <w:b/>
          <w:bCs/>
          <w:spacing w:val="-5"/>
          <w:sz w:val="28"/>
          <w:szCs w:val="28"/>
        </w:rPr>
        <w:t xml:space="preserve"> </w:t>
      </w:r>
      <w:r w:rsidRPr="00A802EC">
        <w:rPr>
          <w:rFonts w:ascii="Times New Roman" w:eastAsia="Times New Roman" w:hAnsi="Times New Roman" w:cs="Times New Roman"/>
          <w:b/>
          <w:bCs/>
          <w:sz w:val="28"/>
          <w:szCs w:val="28"/>
        </w:rPr>
        <w:t>участие</w:t>
      </w:r>
      <w:r w:rsidRPr="00A802EC">
        <w:rPr>
          <w:rFonts w:ascii="Times New Roman" w:eastAsia="Times New Roman" w:hAnsi="Times New Roman" w:cs="Times New Roman"/>
          <w:b/>
          <w:bCs/>
          <w:spacing w:val="-2"/>
          <w:sz w:val="28"/>
          <w:szCs w:val="28"/>
        </w:rPr>
        <w:t xml:space="preserve"> </w:t>
      </w:r>
      <w:r w:rsidRPr="00A802EC">
        <w:rPr>
          <w:rFonts w:ascii="Times New Roman" w:eastAsia="Times New Roman" w:hAnsi="Times New Roman" w:cs="Times New Roman"/>
          <w:b/>
          <w:bCs/>
          <w:sz w:val="28"/>
          <w:szCs w:val="28"/>
        </w:rPr>
        <w:t>в</w:t>
      </w:r>
      <w:r w:rsidRPr="00A802EC">
        <w:rPr>
          <w:rFonts w:ascii="Times New Roman" w:eastAsia="Times New Roman" w:hAnsi="Times New Roman" w:cs="Times New Roman"/>
          <w:b/>
          <w:bCs/>
          <w:spacing w:val="-2"/>
          <w:sz w:val="28"/>
          <w:szCs w:val="28"/>
        </w:rPr>
        <w:t xml:space="preserve"> </w:t>
      </w:r>
      <w:r w:rsidRPr="00A802EC">
        <w:rPr>
          <w:rFonts w:ascii="Times New Roman" w:eastAsia="Times New Roman" w:hAnsi="Times New Roman" w:cs="Times New Roman"/>
          <w:b/>
          <w:bCs/>
          <w:sz w:val="28"/>
          <w:szCs w:val="28"/>
        </w:rPr>
        <w:t>электронном</w:t>
      </w:r>
      <w:r w:rsidRPr="00A802EC">
        <w:rPr>
          <w:rFonts w:ascii="Times New Roman" w:eastAsia="Times New Roman" w:hAnsi="Times New Roman" w:cs="Times New Roman"/>
          <w:b/>
          <w:bCs/>
          <w:spacing w:val="-5"/>
          <w:sz w:val="28"/>
          <w:szCs w:val="28"/>
        </w:rPr>
        <w:t xml:space="preserve"> </w:t>
      </w:r>
      <w:r w:rsidRPr="00A802EC">
        <w:rPr>
          <w:rFonts w:ascii="Times New Roman" w:eastAsia="Times New Roman" w:hAnsi="Times New Roman" w:cs="Times New Roman"/>
          <w:b/>
          <w:bCs/>
          <w:sz w:val="28"/>
          <w:szCs w:val="28"/>
        </w:rPr>
        <w:t>аукционе</w:t>
      </w:r>
    </w:p>
    <w:p w:rsidR="00A802EC" w:rsidRPr="00A802EC" w:rsidRDefault="00A802EC" w:rsidP="00ED458F">
      <w:pPr>
        <w:widowControl w:val="0"/>
        <w:autoSpaceDE w:val="0"/>
        <w:autoSpaceDN w:val="0"/>
        <w:spacing w:before="8" w:after="0" w:line="240" w:lineRule="auto"/>
        <w:ind w:right="-3"/>
        <w:rPr>
          <w:rFonts w:ascii="Times New Roman" w:eastAsia="Times New Roman" w:hAnsi="Times New Roman" w:cs="Times New Roman"/>
          <w:b/>
          <w:sz w:val="27"/>
          <w:szCs w:val="28"/>
        </w:rPr>
      </w:pPr>
    </w:p>
    <w:p w:rsidR="00A802EC" w:rsidRPr="00A802EC" w:rsidRDefault="00A802EC" w:rsidP="00ED458F">
      <w:pPr>
        <w:widowControl w:val="0"/>
        <w:numPr>
          <w:ilvl w:val="1"/>
          <w:numId w:val="16"/>
        </w:numPr>
        <w:autoSpaceDE w:val="0"/>
        <w:autoSpaceDN w:val="0"/>
        <w:spacing w:before="1"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Подача заявок осуществляется только лицами, прошедшими процедуру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регистрации на электронной площадке. Регистрация на электронной площадке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проводится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соответствии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регламентом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осуществляется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без</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взимания</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платы.</w:t>
      </w:r>
    </w:p>
    <w:p w:rsidR="00A802EC" w:rsidRPr="00A802EC" w:rsidRDefault="00A802EC" w:rsidP="00ED458F">
      <w:pPr>
        <w:widowControl w:val="0"/>
        <w:numPr>
          <w:ilvl w:val="1"/>
          <w:numId w:val="16"/>
        </w:numPr>
        <w:autoSpaceDE w:val="0"/>
        <w:autoSpaceDN w:val="0"/>
        <w:spacing w:before="1"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Заявка подается в срок, который установлен в Извещении о проведении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 аукциона.</w:t>
      </w:r>
    </w:p>
    <w:p w:rsidR="00A802EC" w:rsidRPr="00A802EC" w:rsidRDefault="00A802EC" w:rsidP="00ED458F">
      <w:pPr>
        <w:widowControl w:val="0"/>
        <w:numPr>
          <w:ilvl w:val="1"/>
          <w:numId w:val="16"/>
        </w:numPr>
        <w:autoSpaceDE w:val="0"/>
        <w:autoSpaceDN w:val="0"/>
        <w:spacing w:before="1"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Заявитель</w:t>
      </w:r>
      <w:r w:rsidRPr="00A802EC">
        <w:rPr>
          <w:rFonts w:ascii="Times New Roman" w:eastAsia="Times New Roman" w:hAnsi="Times New Roman" w:cs="Times New Roman"/>
          <w:spacing w:val="20"/>
          <w:sz w:val="28"/>
        </w:rPr>
        <w:t xml:space="preserve"> </w:t>
      </w:r>
      <w:r w:rsidRPr="00A802EC">
        <w:rPr>
          <w:rFonts w:ascii="Times New Roman" w:eastAsia="Times New Roman" w:hAnsi="Times New Roman" w:cs="Times New Roman"/>
          <w:sz w:val="28"/>
        </w:rPr>
        <w:t>вправе</w:t>
      </w:r>
      <w:r w:rsidRPr="00A802EC">
        <w:rPr>
          <w:rFonts w:ascii="Times New Roman" w:eastAsia="Times New Roman" w:hAnsi="Times New Roman" w:cs="Times New Roman"/>
          <w:spacing w:val="20"/>
          <w:sz w:val="28"/>
        </w:rPr>
        <w:t xml:space="preserve"> </w:t>
      </w:r>
      <w:r w:rsidRPr="00A802EC">
        <w:rPr>
          <w:rFonts w:ascii="Times New Roman" w:eastAsia="Times New Roman" w:hAnsi="Times New Roman" w:cs="Times New Roman"/>
          <w:sz w:val="28"/>
        </w:rPr>
        <w:t>подать</w:t>
      </w:r>
      <w:r w:rsidRPr="00A802EC">
        <w:rPr>
          <w:rFonts w:ascii="Times New Roman" w:eastAsia="Times New Roman" w:hAnsi="Times New Roman" w:cs="Times New Roman"/>
          <w:spacing w:val="2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20"/>
          <w:sz w:val="28"/>
        </w:rPr>
        <w:t xml:space="preserve"> </w:t>
      </w:r>
      <w:r w:rsidRPr="00A802EC">
        <w:rPr>
          <w:rFonts w:ascii="Times New Roman" w:eastAsia="Times New Roman" w:hAnsi="Times New Roman" w:cs="Times New Roman"/>
          <w:sz w:val="28"/>
        </w:rPr>
        <w:t>отношении</w:t>
      </w:r>
      <w:r w:rsidRPr="00A802EC">
        <w:rPr>
          <w:rFonts w:ascii="Times New Roman" w:eastAsia="Times New Roman" w:hAnsi="Times New Roman" w:cs="Times New Roman"/>
          <w:spacing w:val="21"/>
          <w:sz w:val="28"/>
        </w:rPr>
        <w:t xml:space="preserve"> </w:t>
      </w:r>
      <w:r w:rsidRPr="00A802EC">
        <w:rPr>
          <w:rFonts w:ascii="Times New Roman" w:eastAsia="Times New Roman" w:hAnsi="Times New Roman" w:cs="Times New Roman"/>
          <w:sz w:val="28"/>
        </w:rPr>
        <w:t>одного</w:t>
      </w:r>
      <w:r w:rsidRPr="00A802EC">
        <w:rPr>
          <w:rFonts w:ascii="Times New Roman" w:eastAsia="Times New Roman" w:hAnsi="Times New Roman" w:cs="Times New Roman"/>
          <w:spacing w:val="23"/>
          <w:sz w:val="28"/>
        </w:rPr>
        <w:t xml:space="preserve"> </w:t>
      </w:r>
      <w:r w:rsidRPr="00A802EC">
        <w:rPr>
          <w:rFonts w:ascii="Times New Roman" w:eastAsia="Times New Roman" w:hAnsi="Times New Roman" w:cs="Times New Roman"/>
          <w:sz w:val="28"/>
        </w:rPr>
        <w:t>лота</w:t>
      </w:r>
      <w:r w:rsidRPr="00A802EC">
        <w:rPr>
          <w:rFonts w:ascii="Times New Roman" w:eastAsia="Times New Roman" w:hAnsi="Times New Roman" w:cs="Times New Roman"/>
          <w:spacing w:val="21"/>
          <w:sz w:val="28"/>
        </w:rPr>
        <w:t xml:space="preserve"> </w:t>
      </w:r>
      <w:r w:rsidRPr="00A802EC">
        <w:rPr>
          <w:rFonts w:ascii="Times New Roman" w:eastAsia="Times New Roman" w:hAnsi="Times New Roman" w:cs="Times New Roman"/>
          <w:sz w:val="28"/>
        </w:rPr>
        <w:t>только</w:t>
      </w:r>
      <w:r w:rsidRPr="00A802EC">
        <w:rPr>
          <w:rFonts w:ascii="Times New Roman" w:eastAsia="Times New Roman" w:hAnsi="Times New Roman" w:cs="Times New Roman"/>
          <w:spacing w:val="22"/>
          <w:sz w:val="28"/>
        </w:rPr>
        <w:t xml:space="preserve"> </w:t>
      </w:r>
      <w:r w:rsidRPr="00A802EC">
        <w:rPr>
          <w:rFonts w:ascii="Times New Roman" w:eastAsia="Times New Roman" w:hAnsi="Times New Roman" w:cs="Times New Roman"/>
          <w:sz w:val="28"/>
        </w:rPr>
        <w:t>одну</w:t>
      </w:r>
      <w:r w:rsidRPr="00A802EC">
        <w:rPr>
          <w:rFonts w:ascii="Times New Roman" w:eastAsia="Times New Roman" w:hAnsi="Times New Roman" w:cs="Times New Roman"/>
          <w:spacing w:val="18"/>
          <w:sz w:val="28"/>
        </w:rPr>
        <w:t xml:space="preserve"> </w:t>
      </w:r>
      <w:r w:rsidRPr="00A802EC">
        <w:rPr>
          <w:rFonts w:ascii="Times New Roman" w:eastAsia="Times New Roman" w:hAnsi="Times New Roman" w:cs="Times New Roman"/>
          <w:sz w:val="28"/>
        </w:rPr>
        <w:t>заявку.</w:t>
      </w:r>
      <w:r w:rsidRPr="00A802EC">
        <w:rPr>
          <w:rFonts w:ascii="Times New Roman" w:eastAsia="Times New Roman" w:hAnsi="Times New Roman" w:cs="Times New Roman"/>
          <w:spacing w:val="-68"/>
          <w:sz w:val="28"/>
        </w:rPr>
        <w:t xml:space="preserve">    </w:t>
      </w:r>
      <w:r w:rsidRPr="00A802EC">
        <w:rPr>
          <w:rFonts w:ascii="Times New Roman" w:eastAsia="Times New Roman" w:hAnsi="Times New Roman" w:cs="Times New Roman"/>
          <w:sz w:val="28"/>
        </w:rPr>
        <w:t>В случае подачи одним заявителем заявок по нескольким лотам на каждый лот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оформляется</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отдельная заявка.</w:t>
      </w:r>
    </w:p>
    <w:p w:rsidR="00A802EC" w:rsidRPr="00A802EC" w:rsidRDefault="00A802EC" w:rsidP="00ED458F">
      <w:pPr>
        <w:widowControl w:val="0"/>
        <w:numPr>
          <w:ilvl w:val="1"/>
          <w:numId w:val="16"/>
        </w:numPr>
        <w:tabs>
          <w:tab w:val="left" w:pos="1668"/>
        </w:tabs>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направляется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форме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документа.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Поступление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указанной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является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поручением о блокировке операций по счету такого заявителя, открытому 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операций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обеспечению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отношении денежных средств в размере суммы задатка на участие в 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p>
    <w:p w:rsidR="00A802EC" w:rsidRPr="00A802EC" w:rsidRDefault="00A802EC" w:rsidP="00ED458F">
      <w:pPr>
        <w:widowControl w:val="0"/>
        <w:numPr>
          <w:ilvl w:val="1"/>
          <w:numId w:val="16"/>
        </w:numPr>
        <w:autoSpaceDE w:val="0"/>
        <w:autoSpaceDN w:val="0"/>
        <w:spacing w:before="67" w:after="0" w:line="242"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Заявка состоит из двух частей. Обе части Заявки подаются Заявителем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одновременно.</w:t>
      </w:r>
    </w:p>
    <w:p w:rsidR="00A802EC" w:rsidRPr="00A802EC" w:rsidRDefault="00A802EC" w:rsidP="00ED458F">
      <w:pPr>
        <w:widowControl w:val="0"/>
        <w:autoSpaceDE w:val="0"/>
        <w:autoSpaceDN w:val="0"/>
        <w:spacing w:after="0" w:line="317" w:lineRule="exact"/>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Первая</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часть</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Заявки</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должна</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содержать:</w:t>
      </w:r>
    </w:p>
    <w:p w:rsidR="00A802EC" w:rsidRPr="00A802EC" w:rsidRDefault="00A802EC" w:rsidP="00ED458F">
      <w:pPr>
        <w:widowControl w:val="0"/>
        <w:numPr>
          <w:ilvl w:val="0"/>
          <w:numId w:val="15"/>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согласие Заявителя с условиями Извещения, а также его обязательство</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установить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рекламные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конструкции,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соответствии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техническими</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характеристиками,</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указанными 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Извещении.</w:t>
      </w:r>
    </w:p>
    <w:p w:rsidR="00A802EC" w:rsidRPr="00A802EC" w:rsidRDefault="00A802EC" w:rsidP="00ED458F">
      <w:pPr>
        <w:widowControl w:val="0"/>
        <w:autoSpaceDE w:val="0"/>
        <w:autoSpaceDN w:val="0"/>
        <w:spacing w:after="0" w:line="321" w:lineRule="exact"/>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Вторая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часть</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Заявки</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должна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содержать:</w:t>
      </w:r>
    </w:p>
    <w:p w:rsidR="00A802EC" w:rsidRPr="00A802EC" w:rsidRDefault="00A802EC" w:rsidP="00ED458F">
      <w:pPr>
        <w:widowControl w:val="0"/>
        <w:numPr>
          <w:ilvl w:val="0"/>
          <w:numId w:val="15"/>
        </w:numPr>
        <w:autoSpaceDE w:val="0"/>
        <w:autoSpaceDN w:val="0"/>
        <w:spacing w:before="2"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заявление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соответствующее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форме,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утвержденной Извещением, содержащее информацию о рекламной конструкции,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обязательство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случае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признания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победителем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 подписать Договор и внести плату за право заключения Договора 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установленные Извещением сроки, а также гарантию Заявителя о достоверности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представленной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информации;</w:t>
      </w:r>
    </w:p>
    <w:p w:rsidR="00A802EC" w:rsidRPr="00A802EC" w:rsidRDefault="00A802EC" w:rsidP="00ED458F">
      <w:pPr>
        <w:widowControl w:val="0"/>
        <w:numPr>
          <w:ilvl w:val="0"/>
          <w:numId w:val="15"/>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сведения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включая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наименование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местонахождение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либо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фамилию,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отчество,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место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жительства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индивидуального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предпринимателя,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либо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фамилию,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отчество,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место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жительства и паспортные данные физического лица; идентификационный номер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налогоплательщика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основной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государственный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регистрационный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индивидуального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предпринимателя;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почтовый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телефон;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факс;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почты;</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фамилию,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отчество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должность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уполномоченного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подписание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договоров;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документ,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подтверждающий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полномочия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подписание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договоров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(решение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учредителя,</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приказ</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назначении); банковские реквизиты;</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документ,</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подтверждающий</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право</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лица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действовать</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от</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имени</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Заявителя;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для</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индивидуальных</w:t>
      </w:r>
      <w:r w:rsidRPr="00A802EC">
        <w:rPr>
          <w:rFonts w:ascii="Times New Roman" w:eastAsia="Times New Roman" w:hAnsi="Times New Roman" w:cs="Times New Roman"/>
          <w:spacing w:val="5"/>
          <w:sz w:val="28"/>
          <w:szCs w:val="28"/>
        </w:rPr>
        <w:t xml:space="preserve"> </w:t>
      </w:r>
      <w:r w:rsidRPr="00A802EC">
        <w:rPr>
          <w:rFonts w:ascii="Times New Roman" w:eastAsia="Times New Roman" w:hAnsi="Times New Roman" w:cs="Times New Roman"/>
          <w:sz w:val="28"/>
          <w:szCs w:val="28"/>
        </w:rPr>
        <w:t>предпринимателей</w:t>
      </w:r>
      <w:r w:rsidRPr="00A802EC">
        <w:rPr>
          <w:rFonts w:ascii="Times New Roman" w:eastAsia="Times New Roman" w:hAnsi="Times New Roman" w:cs="Times New Roman"/>
          <w:spacing w:val="10"/>
          <w:sz w:val="28"/>
          <w:szCs w:val="28"/>
        </w:rPr>
        <w:t xml:space="preserve"> </w:t>
      </w:r>
      <w:r w:rsidRPr="00A802EC">
        <w:rPr>
          <w:rFonts w:ascii="Times New Roman" w:eastAsia="Times New Roman" w:hAnsi="Times New Roman" w:cs="Times New Roman"/>
          <w:sz w:val="28"/>
          <w:szCs w:val="28"/>
        </w:rPr>
        <w:t>-</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выписка</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из</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Единого</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государственного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реестра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индивидуальных</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предпринимателей,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полученная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ранее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чем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один</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месяц</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дня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размещения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Электронной</w:t>
      </w:r>
      <w:r w:rsidRPr="00A802EC">
        <w:rPr>
          <w:rFonts w:ascii="Times New Roman" w:eastAsia="Times New Roman" w:hAnsi="Times New Roman" w:cs="Times New Roman"/>
          <w:spacing w:val="71"/>
          <w:sz w:val="28"/>
          <w:szCs w:val="28"/>
        </w:rPr>
        <w:t xml:space="preserve"> </w:t>
      </w:r>
      <w:r w:rsidRPr="00A802EC">
        <w:rPr>
          <w:rFonts w:ascii="Times New Roman" w:eastAsia="Times New Roman" w:hAnsi="Times New Roman" w:cs="Times New Roman"/>
          <w:sz w:val="28"/>
          <w:szCs w:val="28"/>
        </w:rPr>
        <w:t>площадке</w:t>
      </w:r>
      <w:r w:rsidRPr="00A802EC">
        <w:rPr>
          <w:rFonts w:ascii="Times New Roman" w:eastAsia="Times New Roman" w:hAnsi="Times New Roman" w:cs="Times New Roman"/>
          <w:spacing w:val="-67"/>
          <w:sz w:val="28"/>
          <w:szCs w:val="28"/>
        </w:rPr>
        <w:t xml:space="preserve"> </w:t>
      </w:r>
      <w:r w:rsidRPr="00A802EC">
        <w:rPr>
          <w:rFonts w:ascii="Times New Roman" w:eastAsia="Times New Roman" w:hAnsi="Times New Roman" w:cs="Times New Roman"/>
          <w:sz w:val="28"/>
          <w:szCs w:val="28"/>
        </w:rPr>
        <w:t>Извещения;</w:t>
      </w:r>
    </w:p>
    <w:p w:rsidR="00A802EC" w:rsidRPr="00A802EC" w:rsidRDefault="00A802EC" w:rsidP="00ED458F">
      <w:pPr>
        <w:widowControl w:val="0"/>
        <w:numPr>
          <w:ilvl w:val="0"/>
          <w:numId w:val="15"/>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lastRenderedPageBreak/>
        <w:t>решение об одобрении или о совершении крупной сделки либо копию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такого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решения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случае,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если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требование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необходимости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наличия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такого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решения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совершения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крупной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сделки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установлено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законодательством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 xml:space="preserve">Российской Федерации, учредительными документами юридического лица </w:t>
      </w:r>
      <w:proofErr w:type="gramStart"/>
      <w:r w:rsidRPr="00A802EC">
        <w:rPr>
          <w:rFonts w:ascii="Times New Roman" w:eastAsia="Times New Roman" w:hAnsi="Times New Roman" w:cs="Times New Roman"/>
          <w:sz w:val="28"/>
        </w:rPr>
        <w:t>и</w:t>
      </w:r>
      <w:proofErr w:type="gramEnd"/>
      <w:r w:rsidRPr="00A802EC">
        <w:rPr>
          <w:rFonts w:ascii="Times New Roman" w:eastAsia="Times New Roman" w:hAnsi="Times New Roman" w:cs="Times New Roman"/>
          <w:sz w:val="28"/>
        </w:rPr>
        <w:t xml:space="preserve"> если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заключение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внесение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задатка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являются крупной сделкой или уведомление о том, что данная сделка не является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заявителя крупной.</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В случае, если аукцион проводится среди субъектов малого и среднего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предпринимательства,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организатор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осуществляет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проверку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наличия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сведений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таких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юридических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индивидуальных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предпринимателях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едином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реестре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субъектов</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малого</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среднего</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предпринимательства.</w:t>
      </w:r>
    </w:p>
    <w:p w:rsidR="00A802EC" w:rsidRPr="00A802EC" w:rsidRDefault="00A802EC" w:rsidP="00ED458F">
      <w:pPr>
        <w:widowControl w:val="0"/>
        <w:numPr>
          <w:ilvl w:val="1"/>
          <w:numId w:val="16"/>
        </w:numPr>
        <w:autoSpaceDE w:val="0"/>
        <w:autoSpaceDN w:val="0"/>
        <w:spacing w:before="2"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первую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часть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включаются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фирменном</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наименовании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(наименовании),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организационно-правовой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форме,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месте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нахождения,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почтовом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фамилии,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имени,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отчестве, паспортных данных, сведений о месте жительства (для индивидуального</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предпринимателя),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контактного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телефона,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почты,</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идентификационном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номере</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налогоплательщика.</w:t>
      </w:r>
    </w:p>
    <w:p w:rsidR="00A802EC" w:rsidRPr="00A802EC" w:rsidRDefault="00A802EC" w:rsidP="00ED458F">
      <w:pPr>
        <w:widowControl w:val="0"/>
        <w:autoSpaceDE w:val="0"/>
        <w:autoSpaceDN w:val="0"/>
        <w:spacing w:before="67"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Изменение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заявки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допускается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только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путем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подачи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заявителем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новой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заявки в установленные в Извещении о проведении электронного аукциона сроки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 проведении электронного аукциона, при этом первоначальная заявка на участие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в</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электронном аукционе должна</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быть</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отозвана.</w:t>
      </w:r>
    </w:p>
    <w:p w:rsidR="00A802EC" w:rsidRPr="00A802EC" w:rsidRDefault="00A802EC" w:rsidP="00ED458F">
      <w:pPr>
        <w:widowControl w:val="0"/>
        <w:numPr>
          <w:ilvl w:val="1"/>
          <w:numId w:val="16"/>
        </w:numPr>
        <w:autoSpaceDE w:val="0"/>
        <w:autoSpaceDN w:val="0"/>
        <w:spacing w:before="1"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Прием</w:t>
      </w:r>
      <w:r w:rsidRPr="00A802EC">
        <w:rPr>
          <w:rFonts w:ascii="Times New Roman" w:eastAsia="Times New Roman" w:hAnsi="Times New Roman" w:cs="Times New Roman"/>
          <w:spacing w:val="39"/>
          <w:sz w:val="28"/>
        </w:rPr>
        <w:t xml:space="preserve"> </w:t>
      </w:r>
      <w:r w:rsidRPr="00A802EC">
        <w:rPr>
          <w:rFonts w:ascii="Times New Roman" w:eastAsia="Times New Roman" w:hAnsi="Times New Roman" w:cs="Times New Roman"/>
          <w:sz w:val="28"/>
        </w:rPr>
        <w:t>заявок</w:t>
      </w:r>
      <w:r w:rsidRPr="00A802EC">
        <w:rPr>
          <w:rFonts w:ascii="Times New Roman" w:eastAsia="Times New Roman" w:hAnsi="Times New Roman" w:cs="Times New Roman"/>
          <w:spacing w:val="36"/>
          <w:sz w:val="28"/>
        </w:rPr>
        <w:t xml:space="preserve"> </w:t>
      </w:r>
      <w:r w:rsidRPr="00A802EC">
        <w:rPr>
          <w:rFonts w:ascii="Times New Roman" w:eastAsia="Times New Roman" w:hAnsi="Times New Roman" w:cs="Times New Roman"/>
          <w:sz w:val="28"/>
        </w:rPr>
        <w:t>прекращается</w:t>
      </w:r>
      <w:r w:rsidRPr="00A802EC">
        <w:rPr>
          <w:rFonts w:ascii="Times New Roman" w:eastAsia="Times New Roman" w:hAnsi="Times New Roman" w:cs="Times New Roman"/>
          <w:spacing w:val="38"/>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37"/>
          <w:sz w:val="28"/>
        </w:rPr>
        <w:t xml:space="preserve"> </w:t>
      </w:r>
      <w:r w:rsidRPr="00A802EC">
        <w:rPr>
          <w:rFonts w:ascii="Times New Roman" w:eastAsia="Times New Roman" w:hAnsi="Times New Roman" w:cs="Times New Roman"/>
          <w:sz w:val="28"/>
        </w:rPr>
        <w:t>позднее</w:t>
      </w:r>
      <w:r w:rsidRPr="00A802EC">
        <w:rPr>
          <w:rFonts w:ascii="Times New Roman" w:eastAsia="Times New Roman" w:hAnsi="Times New Roman" w:cs="Times New Roman"/>
          <w:spacing w:val="40"/>
          <w:sz w:val="28"/>
        </w:rPr>
        <w:t xml:space="preserve"> </w:t>
      </w:r>
      <w:r w:rsidRPr="00A802EC">
        <w:rPr>
          <w:rFonts w:ascii="Times New Roman" w:eastAsia="Times New Roman" w:hAnsi="Times New Roman" w:cs="Times New Roman"/>
          <w:sz w:val="28"/>
        </w:rPr>
        <w:t>даты</w:t>
      </w:r>
      <w:r w:rsidRPr="00A802EC">
        <w:rPr>
          <w:rFonts w:ascii="Times New Roman" w:eastAsia="Times New Roman" w:hAnsi="Times New Roman" w:cs="Times New Roman"/>
          <w:spacing w:val="38"/>
          <w:sz w:val="28"/>
        </w:rPr>
        <w:t xml:space="preserve"> </w:t>
      </w:r>
      <w:r w:rsidRPr="00A802EC">
        <w:rPr>
          <w:rFonts w:ascii="Times New Roman" w:eastAsia="Times New Roman" w:hAnsi="Times New Roman" w:cs="Times New Roman"/>
          <w:sz w:val="28"/>
        </w:rPr>
        <w:t>окончания</w:t>
      </w:r>
      <w:r w:rsidRPr="00A802EC">
        <w:rPr>
          <w:rFonts w:ascii="Times New Roman" w:eastAsia="Times New Roman" w:hAnsi="Times New Roman" w:cs="Times New Roman"/>
          <w:spacing w:val="40"/>
          <w:sz w:val="28"/>
        </w:rPr>
        <w:t xml:space="preserve"> </w:t>
      </w:r>
      <w:r w:rsidRPr="00A802EC">
        <w:rPr>
          <w:rFonts w:ascii="Times New Roman" w:eastAsia="Times New Roman" w:hAnsi="Times New Roman" w:cs="Times New Roman"/>
          <w:sz w:val="28"/>
        </w:rPr>
        <w:t>срока</w:t>
      </w:r>
      <w:r w:rsidRPr="00A802EC">
        <w:rPr>
          <w:rFonts w:ascii="Times New Roman" w:eastAsia="Times New Roman" w:hAnsi="Times New Roman" w:cs="Times New Roman"/>
          <w:spacing w:val="37"/>
          <w:sz w:val="28"/>
        </w:rPr>
        <w:t xml:space="preserve"> </w:t>
      </w:r>
      <w:r w:rsidRPr="00A802EC">
        <w:rPr>
          <w:rFonts w:ascii="Times New Roman" w:eastAsia="Times New Roman" w:hAnsi="Times New Roman" w:cs="Times New Roman"/>
          <w:sz w:val="28"/>
        </w:rPr>
        <w:t>подачи</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заявок.</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Оператор электронной площадки отказывает в приеме заявки в случае: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предоставления</w:t>
      </w:r>
      <w:r w:rsidRPr="00A802EC">
        <w:rPr>
          <w:rFonts w:ascii="Times New Roman" w:eastAsia="Times New Roman" w:hAnsi="Times New Roman" w:cs="Times New Roman"/>
          <w:spacing w:val="4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41"/>
          <w:sz w:val="28"/>
        </w:rPr>
        <w:t xml:space="preserve"> </w:t>
      </w:r>
      <w:r w:rsidRPr="00A802EC">
        <w:rPr>
          <w:rFonts w:ascii="Times New Roman" w:eastAsia="Times New Roman" w:hAnsi="Times New Roman" w:cs="Times New Roman"/>
          <w:sz w:val="28"/>
        </w:rPr>
        <w:t>подписанной</w:t>
      </w:r>
      <w:r w:rsidRPr="00A802EC">
        <w:rPr>
          <w:rFonts w:ascii="Times New Roman" w:eastAsia="Times New Roman" w:hAnsi="Times New Roman" w:cs="Times New Roman"/>
          <w:spacing w:val="4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42"/>
          <w:sz w:val="28"/>
        </w:rPr>
        <w:t xml:space="preserve"> </w:t>
      </w:r>
      <w:r w:rsidRPr="00A802EC">
        <w:rPr>
          <w:rFonts w:ascii="Times New Roman" w:eastAsia="Times New Roman" w:hAnsi="Times New Roman" w:cs="Times New Roman"/>
          <w:sz w:val="28"/>
        </w:rPr>
        <w:t>цифровой</w:t>
      </w:r>
      <w:r w:rsidRPr="00A802EC">
        <w:rPr>
          <w:rFonts w:ascii="Times New Roman" w:eastAsia="Times New Roman" w:hAnsi="Times New Roman" w:cs="Times New Roman"/>
          <w:spacing w:val="39"/>
          <w:sz w:val="28"/>
        </w:rPr>
        <w:t xml:space="preserve"> </w:t>
      </w:r>
      <w:r w:rsidRPr="00A802EC">
        <w:rPr>
          <w:rFonts w:ascii="Times New Roman" w:eastAsia="Times New Roman" w:hAnsi="Times New Roman" w:cs="Times New Roman"/>
          <w:sz w:val="28"/>
        </w:rPr>
        <w:t>подписью</w:t>
      </w:r>
      <w:r w:rsidRPr="00A802EC">
        <w:rPr>
          <w:rFonts w:ascii="Times New Roman" w:eastAsia="Times New Roman" w:hAnsi="Times New Roman" w:cs="Times New Roman"/>
          <w:spacing w:val="39"/>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4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имеющего право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действовать</w:t>
      </w:r>
      <w:r w:rsidRPr="00A802EC">
        <w:rPr>
          <w:rFonts w:ascii="Times New Roman" w:eastAsia="Times New Roman" w:hAnsi="Times New Roman" w:cs="Times New Roman"/>
          <w:spacing w:val="-5"/>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имени</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заявителя;</w:t>
      </w:r>
    </w:p>
    <w:p w:rsidR="00A802EC" w:rsidRPr="00A802EC" w:rsidRDefault="00A802EC" w:rsidP="00ED458F">
      <w:pPr>
        <w:widowControl w:val="0"/>
        <w:autoSpaceDE w:val="0"/>
        <w:autoSpaceDN w:val="0"/>
        <w:spacing w:before="1"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отсутствия на счете заявителя, подавшего заявку на участие в электронном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аукционе, предназначенном для проведения операций по обеспечению участия в</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электронном аукционе, денежных средств в размере суммы задатка, в отношении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которых</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осуществлено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блокирование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операций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счету</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оператором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электронной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площадки;</w:t>
      </w:r>
    </w:p>
    <w:p w:rsidR="00A802EC" w:rsidRPr="00A802EC" w:rsidRDefault="00A802EC" w:rsidP="00ED458F">
      <w:pPr>
        <w:widowControl w:val="0"/>
        <w:autoSpaceDE w:val="0"/>
        <w:autoSpaceDN w:val="0"/>
        <w:spacing w:before="1"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подачи одним заявителем двух и более заявок в отношении одного лота. В</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этом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случае заявителю</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возвращаются все поданные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заявки;</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получения оператором электронной площадки заявки после дня и времени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окончания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срока подачи заявок.</w:t>
      </w:r>
    </w:p>
    <w:p w:rsidR="00A802EC" w:rsidRPr="00A802EC" w:rsidRDefault="00A802EC" w:rsidP="00ED458F">
      <w:pPr>
        <w:widowControl w:val="0"/>
        <w:autoSpaceDE w:val="0"/>
        <w:autoSpaceDN w:val="0"/>
        <w:spacing w:after="0" w:line="321" w:lineRule="exact"/>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Отказ</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в</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приеме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заявки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иным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основаниям</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допускается.</w:t>
      </w:r>
    </w:p>
    <w:p w:rsidR="00A802EC" w:rsidRPr="00A802EC" w:rsidRDefault="00A802EC" w:rsidP="00ED458F">
      <w:pPr>
        <w:widowControl w:val="0"/>
        <w:numPr>
          <w:ilvl w:val="1"/>
          <w:numId w:val="16"/>
        </w:numPr>
        <w:autoSpaceDE w:val="0"/>
        <w:autoSpaceDN w:val="0"/>
        <w:spacing w:after="0" w:line="242"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Порядок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регистрации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осуществляется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соответствии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регламентом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 площадки.</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Заявки с прилагаемыми к ним документами, поданные с нарушением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установленного срока подачи заявок, а также заявки с незаполненными полями на</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площадке</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регистрируются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программными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средствами.</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Заявитель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имеет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право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отозвать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принятую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 xml:space="preserve">электронной площадки, не позднее дня, предшествующего дню окончания </w:t>
      </w:r>
      <w:r w:rsidRPr="00A802EC">
        <w:rPr>
          <w:rFonts w:ascii="Times New Roman" w:eastAsia="Times New Roman" w:hAnsi="Times New Roman" w:cs="Times New Roman"/>
          <w:sz w:val="28"/>
        </w:rPr>
        <w:lastRenderedPageBreak/>
        <w:t>срока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приема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путем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направления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уведомления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отзыве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В случае отзыва заявки заявителем в срок позднее дня окончания срока</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приема заявок оператор электронной площадки прекращает блокировку операций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счету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операций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обеспечению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 в отношении денежных средств в размере суммы задатка на участие 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Заявитель несет все расходы, связанные с подготовкой и подачей своей</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заявки, а организатор электронного аукциона, не отвечает и не имеет обязательств</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по этим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расходам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независимо</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результатов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 аукциона.</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течение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одного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часа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дня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получения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обязан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осуществить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блокирование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операций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счету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операций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обеспечению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подавшего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такую</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заявку,</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отношении денежных средств в размере суммы задатка на участие в электронном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аукционе, присвоить ей порядковый номер и подтвердить в форме 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документа,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направляемого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заявителю,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подавшему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участие</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 аукционе, ее получение с указанием присвоенного ей порядкового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номера.</w:t>
      </w:r>
    </w:p>
    <w:p w:rsidR="00A802EC" w:rsidRPr="00A802EC" w:rsidRDefault="00A802EC" w:rsidP="00ED458F">
      <w:pPr>
        <w:widowControl w:val="0"/>
        <w:numPr>
          <w:ilvl w:val="1"/>
          <w:numId w:val="16"/>
        </w:numPr>
        <w:autoSpaceDE w:val="0"/>
        <w:autoSpaceDN w:val="0"/>
        <w:spacing w:after="0" w:line="240" w:lineRule="auto"/>
        <w:ind w:left="0" w:right="-3" w:firstLine="708"/>
        <w:jc w:val="both"/>
        <w:rPr>
          <w:rFonts w:ascii="Times New Roman" w:eastAsia="Times New Roman" w:hAnsi="Times New Roman" w:cs="Times New Roman"/>
          <w:sz w:val="28"/>
        </w:rPr>
      </w:pPr>
      <w:r w:rsidRPr="00A802EC">
        <w:rPr>
          <w:rFonts w:ascii="Times New Roman" w:eastAsia="Times New Roman" w:hAnsi="Times New Roman" w:cs="Times New Roman"/>
          <w:sz w:val="28"/>
        </w:rPr>
        <w:t>Заявки направляются оператором электронной площадки организатору</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электронного аукциона в течение одного часа со дня окончания срока приема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заявок.</w:t>
      </w:r>
    </w:p>
    <w:p w:rsidR="00A802EC" w:rsidRPr="00A802EC" w:rsidRDefault="00A802EC" w:rsidP="00ED458F">
      <w:pPr>
        <w:widowControl w:val="0"/>
        <w:autoSpaceDE w:val="0"/>
        <w:autoSpaceDN w:val="0"/>
        <w:spacing w:before="6" w:after="0" w:line="240" w:lineRule="auto"/>
        <w:ind w:right="-3"/>
        <w:rPr>
          <w:rFonts w:ascii="Times New Roman" w:eastAsia="Times New Roman" w:hAnsi="Times New Roman" w:cs="Times New Roman"/>
          <w:sz w:val="28"/>
          <w:szCs w:val="28"/>
        </w:rPr>
      </w:pPr>
    </w:p>
    <w:p w:rsidR="00A802EC" w:rsidRPr="00A802EC" w:rsidRDefault="00A802EC" w:rsidP="00ED458F">
      <w:pPr>
        <w:widowControl w:val="0"/>
        <w:numPr>
          <w:ilvl w:val="0"/>
          <w:numId w:val="39"/>
        </w:numPr>
        <w:autoSpaceDE w:val="0"/>
        <w:autoSpaceDN w:val="0"/>
        <w:spacing w:after="0" w:line="240" w:lineRule="auto"/>
        <w:ind w:left="0" w:right="-3" w:firstLine="0"/>
        <w:jc w:val="center"/>
        <w:outlineLvl w:val="0"/>
        <w:rPr>
          <w:rFonts w:ascii="Times New Roman" w:eastAsia="Times New Roman" w:hAnsi="Times New Roman" w:cs="Times New Roman"/>
          <w:b/>
          <w:bCs/>
          <w:sz w:val="28"/>
          <w:szCs w:val="28"/>
        </w:rPr>
      </w:pPr>
      <w:r w:rsidRPr="00A802EC">
        <w:rPr>
          <w:rFonts w:ascii="Times New Roman" w:eastAsia="Times New Roman" w:hAnsi="Times New Roman" w:cs="Times New Roman"/>
          <w:b/>
          <w:bCs/>
          <w:sz w:val="28"/>
          <w:szCs w:val="28"/>
        </w:rPr>
        <w:t>Обеспечение</w:t>
      </w:r>
      <w:r w:rsidRPr="00A802EC">
        <w:rPr>
          <w:rFonts w:ascii="Times New Roman" w:eastAsia="Times New Roman" w:hAnsi="Times New Roman" w:cs="Times New Roman"/>
          <w:b/>
          <w:bCs/>
          <w:spacing w:val="-2"/>
          <w:sz w:val="28"/>
          <w:szCs w:val="28"/>
        </w:rPr>
        <w:t xml:space="preserve"> </w:t>
      </w:r>
      <w:r w:rsidRPr="00A802EC">
        <w:rPr>
          <w:rFonts w:ascii="Times New Roman" w:eastAsia="Times New Roman" w:hAnsi="Times New Roman" w:cs="Times New Roman"/>
          <w:b/>
          <w:bCs/>
          <w:sz w:val="28"/>
          <w:szCs w:val="28"/>
        </w:rPr>
        <w:t>заявок</w:t>
      </w:r>
      <w:r w:rsidRPr="00A802EC">
        <w:rPr>
          <w:rFonts w:ascii="Times New Roman" w:eastAsia="Times New Roman" w:hAnsi="Times New Roman" w:cs="Times New Roman"/>
          <w:b/>
          <w:bCs/>
          <w:spacing w:val="-2"/>
          <w:sz w:val="28"/>
          <w:szCs w:val="28"/>
        </w:rPr>
        <w:t xml:space="preserve"> </w:t>
      </w:r>
      <w:r w:rsidRPr="00A802EC">
        <w:rPr>
          <w:rFonts w:ascii="Times New Roman" w:eastAsia="Times New Roman" w:hAnsi="Times New Roman" w:cs="Times New Roman"/>
          <w:b/>
          <w:bCs/>
          <w:sz w:val="28"/>
          <w:szCs w:val="28"/>
        </w:rPr>
        <w:t>на</w:t>
      </w:r>
      <w:r w:rsidRPr="00A802EC">
        <w:rPr>
          <w:rFonts w:ascii="Times New Roman" w:eastAsia="Times New Roman" w:hAnsi="Times New Roman" w:cs="Times New Roman"/>
          <w:b/>
          <w:bCs/>
          <w:spacing w:val="-1"/>
          <w:sz w:val="28"/>
          <w:szCs w:val="28"/>
        </w:rPr>
        <w:t xml:space="preserve"> </w:t>
      </w:r>
      <w:r w:rsidRPr="00A802EC">
        <w:rPr>
          <w:rFonts w:ascii="Times New Roman" w:eastAsia="Times New Roman" w:hAnsi="Times New Roman" w:cs="Times New Roman"/>
          <w:b/>
          <w:bCs/>
          <w:sz w:val="28"/>
          <w:szCs w:val="28"/>
        </w:rPr>
        <w:t>участие</w:t>
      </w:r>
      <w:r w:rsidRPr="00A802EC">
        <w:rPr>
          <w:rFonts w:ascii="Times New Roman" w:eastAsia="Times New Roman" w:hAnsi="Times New Roman" w:cs="Times New Roman"/>
          <w:b/>
          <w:bCs/>
          <w:spacing w:val="-1"/>
          <w:sz w:val="28"/>
          <w:szCs w:val="28"/>
        </w:rPr>
        <w:t xml:space="preserve"> </w:t>
      </w:r>
      <w:r w:rsidRPr="00A802EC">
        <w:rPr>
          <w:rFonts w:ascii="Times New Roman" w:eastAsia="Times New Roman" w:hAnsi="Times New Roman" w:cs="Times New Roman"/>
          <w:b/>
          <w:bCs/>
          <w:sz w:val="28"/>
          <w:szCs w:val="28"/>
        </w:rPr>
        <w:t>в</w:t>
      </w:r>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электронном</w:t>
      </w:r>
      <w:r w:rsidRPr="00A802EC">
        <w:rPr>
          <w:rFonts w:ascii="Times New Roman" w:eastAsia="Times New Roman" w:hAnsi="Times New Roman" w:cs="Times New Roman"/>
          <w:b/>
          <w:bCs/>
          <w:spacing w:val="-5"/>
          <w:sz w:val="28"/>
          <w:szCs w:val="28"/>
        </w:rPr>
        <w:t xml:space="preserve"> </w:t>
      </w:r>
      <w:r w:rsidRPr="00A802EC">
        <w:rPr>
          <w:rFonts w:ascii="Times New Roman" w:eastAsia="Times New Roman" w:hAnsi="Times New Roman" w:cs="Times New Roman"/>
          <w:b/>
          <w:bCs/>
          <w:sz w:val="28"/>
          <w:szCs w:val="28"/>
        </w:rPr>
        <w:t>аукционе</w:t>
      </w:r>
    </w:p>
    <w:p w:rsidR="00A802EC" w:rsidRPr="00A802EC" w:rsidRDefault="00A802EC" w:rsidP="00ED458F">
      <w:pPr>
        <w:widowControl w:val="0"/>
        <w:autoSpaceDE w:val="0"/>
        <w:autoSpaceDN w:val="0"/>
        <w:spacing w:before="6" w:after="0" w:line="240" w:lineRule="auto"/>
        <w:ind w:right="-3"/>
        <w:rPr>
          <w:rFonts w:ascii="Times New Roman" w:eastAsia="Times New Roman" w:hAnsi="Times New Roman" w:cs="Times New Roman"/>
          <w:b/>
          <w:sz w:val="27"/>
          <w:szCs w:val="28"/>
        </w:rPr>
      </w:pPr>
    </w:p>
    <w:p w:rsidR="00ED458F" w:rsidRDefault="00A802EC" w:rsidP="00ED458F">
      <w:pPr>
        <w:widowControl w:val="0"/>
        <w:numPr>
          <w:ilvl w:val="1"/>
          <w:numId w:val="14"/>
        </w:numPr>
        <w:autoSpaceDE w:val="0"/>
        <w:autoSpaceDN w:val="0"/>
        <w:spacing w:after="0" w:line="240" w:lineRule="auto"/>
        <w:ind w:left="0" w:right="-3" w:firstLine="691"/>
        <w:jc w:val="both"/>
        <w:rPr>
          <w:rFonts w:ascii="Times New Roman" w:eastAsia="Times New Roman" w:hAnsi="Times New Roman" w:cs="Times New Roman"/>
          <w:sz w:val="28"/>
        </w:rPr>
      </w:pPr>
      <w:r w:rsidRPr="00ED458F">
        <w:rPr>
          <w:rFonts w:ascii="Times New Roman" w:eastAsia="Times New Roman" w:hAnsi="Times New Roman" w:cs="Times New Roman"/>
          <w:sz w:val="28"/>
        </w:rPr>
        <w:t>Обеспечение заявок на участие в электронном аукционе представляется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в</w:t>
      </w:r>
      <w:r w:rsidRPr="00ED458F">
        <w:rPr>
          <w:rFonts w:ascii="Times New Roman" w:eastAsia="Times New Roman" w:hAnsi="Times New Roman" w:cs="Times New Roman"/>
          <w:spacing w:val="-3"/>
          <w:sz w:val="28"/>
        </w:rPr>
        <w:t xml:space="preserve"> </w:t>
      </w:r>
      <w:r w:rsidRPr="00ED458F">
        <w:rPr>
          <w:rFonts w:ascii="Times New Roman" w:eastAsia="Times New Roman" w:hAnsi="Times New Roman" w:cs="Times New Roman"/>
          <w:sz w:val="28"/>
        </w:rPr>
        <w:t>виде задатка.</w:t>
      </w:r>
    </w:p>
    <w:p w:rsidR="00A802EC" w:rsidRPr="00ED458F" w:rsidRDefault="00A802EC" w:rsidP="00ED458F">
      <w:pPr>
        <w:widowControl w:val="0"/>
        <w:numPr>
          <w:ilvl w:val="1"/>
          <w:numId w:val="14"/>
        </w:numPr>
        <w:autoSpaceDE w:val="0"/>
        <w:autoSpaceDN w:val="0"/>
        <w:spacing w:after="0" w:line="240" w:lineRule="auto"/>
        <w:ind w:left="0" w:right="-3" w:firstLine="691"/>
        <w:jc w:val="both"/>
        <w:rPr>
          <w:rFonts w:ascii="Times New Roman" w:eastAsia="Times New Roman" w:hAnsi="Times New Roman" w:cs="Times New Roman"/>
          <w:sz w:val="28"/>
        </w:rPr>
      </w:pPr>
      <w:r w:rsidRPr="00ED458F">
        <w:rPr>
          <w:rFonts w:ascii="Times New Roman" w:eastAsia="Times New Roman" w:hAnsi="Times New Roman" w:cs="Times New Roman"/>
          <w:sz w:val="28"/>
        </w:rPr>
        <w:t>Для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выполнения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условий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об</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допуска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к</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участию в электронном аукционе каждый заявитель перечисляет на электронную</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площадку</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задаток</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в</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размере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100</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начальной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(минимальной)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цены</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лота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в</w:t>
      </w:r>
      <w:r w:rsidRPr="00ED458F">
        <w:rPr>
          <w:rFonts w:ascii="Times New Roman" w:eastAsia="Times New Roman" w:hAnsi="Times New Roman" w:cs="Times New Roman"/>
          <w:spacing w:val="-67"/>
          <w:sz w:val="28"/>
        </w:rPr>
        <w:t xml:space="preserve"> </w:t>
      </w:r>
      <w:r w:rsidRPr="00ED458F">
        <w:rPr>
          <w:rFonts w:ascii="Times New Roman" w:eastAsia="Times New Roman" w:hAnsi="Times New Roman" w:cs="Times New Roman"/>
          <w:sz w:val="28"/>
        </w:rPr>
        <w:t>порядке,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утвержденном Регламентом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электронной</w:t>
      </w:r>
      <w:r w:rsidRPr="00ED458F">
        <w:rPr>
          <w:rFonts w:ascii="Times New Roman" w:eastAsia="Times New Roman" w:hAnsi="Times New Roman" w:cs="Times New Roman"/>
          <w:spacing w:val="-3"/>
          <w:sz w:val="28"/>
        </w:rPr>
        <w:t xml:space="preserve"> </w:t>
      </w:r>
      <w:r w:rsidRPr="00ED458F">
        <w:rPr>
          <w:rFonts w:ascii="Times New Roman" w:eastAsia="Times New Roman" w:hAnsi="Times New Roman" w:cs="Times New Roman"/>
          <w:sz w:val="28"/>
        </w:rPr>
        <w:t>площадки; (в ред. Решения Совета депутатов Одинцовского городского округа Московской области от 28.12.2020 № 5/21).</w:t>
      </w:r>
    </w:p>
    <w:p w:rsidR="00A802EC" w:rsidRPr="00A802EC" w:rsidRDefault="00A802EC" w:rsidP="00ED458F">
      <w:pPr>
        <w:widowControl w:val="0"/>
        <w:numPr>
          <w:ilvl w:val="1"/>
          <w:numId w:val="14"/>
        </w:numPr>
        <w:autoSpaceDE w:val="0"/>
        <w:autoSpaceDN w:val="0"/>
        <w:spacing w:after="0" w:line="240" w:lineRule="auto"/>
        <w:ind w:left="0" w:right="-3" w:firstLine="691"/>
        <w:jc w:val="both"/>
        <w:rPr>
          <w:rFonts w:ascii="Times New Roman" w:eastAsia="Times New Roman" w:hAnsi="Times New Roman" w:cs="Times New Roman"/>
          <w:sz w:val="28"/>
        </w:rPr>
      </w:pPr>
      <w:r w:rsidRPr="00A802EC">
        <w:rPr>
          <w:rFonts w:ascii="Times New Roman" w:eastAsia="Times New Roman" w:hAnsi="Times New Roman" w:cs="Times New Roman"/>
          <w:sz w:val="28"/>
        </w:rPr>
        <w:t>Сумма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задатка,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внесенного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участником,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признанного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победителем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 по результатам торгов, блокируется площадкой до заключения договора</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 засчитывается</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счет оплаты</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договору.</w:t>
      </w:r>
    </w:p>
    <w:p w:rsidR="00A802EC" w:rsidRPr="00A802EC" w:rsidRDefault="00A802EC" w:rsidP="00ED458F">
      <w:pPr>
        <w:widowControl w:val="0"/>
        <w:numPr>
          <w:ilvl w:val="1"/>
          <w:numId w:val="14"/>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Сумма задатка, внесенного участником, с которым заключен договор,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засчитывается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счет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оплаты договора.</w:t>
      </w:r>
    </w:p>
    <w:p w:rsidR="00A802EC" w:rsidRPr="00A802EC" w:rsidRDefault="00A802EC" w:rsidP="00ED458F">
      <w:pPr>
        <w:widowControl w:val="0"/>
        <w:numPr>
          <w:ilvl w:val="1"/>
          <w:numId w:val="14"/>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Победителю</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уклонившемуся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заключения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договора</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результатам</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задаток</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возвращается.</w:t>
      </w:r>
    </w:p>
    <w:p w:rsidR="00A802EC" w:rsidRPr="00A802EC" w:rsidRDefault="00A802EC" w:rsidP="00ED458F">
      <w:pPr>
        <w:widowControl w:val="0"/>
        <w:numPr>
          <w:ilvl w:val="1"/>
          <w:numId w:val="14"/>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Задаток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должен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быть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перечислен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срок,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обеспечивающий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поступление на расчетный счет организатора электронного аукциона не позднее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даты</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окончания</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срока рассмотрения заявок.</w:t>
      </w:r>
    </w:p>
    <w:p w:rsid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p>
    <w:p w:rsidR="006A7312" w:rsidRPr="00A802EC" w:rsidRDefault="006A7312"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p>
    <w:p w:rsidR="00A802EC" w:rsidRPr="00A802EC" w:rsidRDefault="00A802EC" w:rsidP="00ED458F">
      <w:pPr>
        <w:widowControl w:val="0"/>
        <w:numPr>
          <w:ilvl w:val="0"/>
          <w:numId w:val="39"/>
        </w:numPr>
        <w:autoSpaceDE w:val="0"/>
        <w:autoSpaceDN w:val="0"/>
        <w:spacing w:after="0" w:line="240" w:lineRule="auto"/>
        <w:ind w:left="0" w:right="-3" w:firstLine="0"/>
        <w:jc w:val="center"/>
        <w:outlineLvl w:val="0"/>
        <w:rPr>
          <w:rFonts w:ascii="Times New Roman" w:eastAsia="Times New Roman" w:hAnsi="Times New Roman" w:cs="Times New Roman"/>
          <w:b/>
          <w:bCs/>
          <w:sz w:val="28"/>
          <w:szCs w:val="28"/>
        </w:rPr>
      </w:pPr>
      <w:r w:rsidRPr="00A802EC">
        <w:rPr>
          <w:rFonts w:ascii="Times New Roman" w:eastAsia="Times New Roman" w:hAnsi="Times New Roman" w:cs="Times New Roman"/>
          <w:b/>
          <w:bCs/>
          <w:sz w:val="28"/>
          <w:szCs w:val="28"/>
        </w:rPr>
        <w:t xml:space="preserve">Порядок проведения электронного аукциона и </w:t>
      </w:r>
      <w:proofErr w:type="gramStart"/>
      <w:r w:rsidRPr="00A802EC">
        <w:rPr>
          <w:rFonts w:ascii="Times New Roman" w:eastAsia="Times New Roman" w:hAnsi="Times New Roman" w:cs="Times New Roman"/>
          <w:b/>
          <w:bCs/>
          <w:sz w:val="28"/>
          <w:szCs w:val="28"/>
        </w:rPr>
        <w:t xml:space="preserve">определения </w:t>
      </w:r>
      <w:r w:rsidRPr="00A802EC">
        <w:rPr>
          <w:rFonts w:ascii="Times New Roman" w:eastAsia="Times New Roman" w:hAnsi="Times New Roman" w:cs="Times New Roman"/>
          <w:b/>
          <w:bCs/>
          <w:spacing w:val="-67"/>
          <w:sz w:val="28"/>
          <w:szCs w:val="28"/>
        </w:rPr>
        <w:t xml:space="preserve"> </w:t>
      </w:r>
      <w:r w:rsidRPr="00A802EC">
        <w:rPr>
          <w:rFonts w:ascii="Times New Roman" w:eastAsia="Times New Roman" w:hAnsi="Times New Roman" w:cs="Times New Roman"/>
          <w:b/>
          <w:bCs/>
          <w:sz w:val="28"/>
          <w:szCs w:val="28"/>
        </w:rPr>
        <w:t>победителя</w:t>
      </w:r>
      <w:proofErr w:type="gramEnd"/>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электронного</w:t>
      </w:r>
      <w:r w:rsidRPr="00A802EC">
        <w:rPr>
          <w:rFonts w:ascii="Times New Roman" w:eastAsia="Times New Roman" w:hAnsi="Times New Roman" w:cs="Times New Roman"/>
          <w:b/>
          <w:bCs/>
          <w:spacing w:val="1"/>
          <w:sz w:val="28"/>
          <w:szCs w:val="28"/>
        </w:rPr>
        <w:t xml:space="preserve"> </w:t>
      </w:r>
      <w:r w:rsidRPr="00A802EC">
        <w:rPr>
          <w:rFonts w:ascii="Times New Roman" w:eastAsia="Times New Roman" w:hAnsi="Times New Roman" w:cs="Times New Roman"/>
          <w:b/>
          <w:bCs/>
          <w:sz w:val="28"/>
          <w:szCs w:val="28"/>
        </w:rPr>
        <w:t>аукциона</w:t>
      </w:r>
    </w:p>
    <w:p w:rsidR="00A802EC" w:rsidRPr="00A802EC" w:rsidRDefault="00A802EC" w:rsidP="00ED458F">
      <w:pPr>
        <w:widowControl w:val="0"/>
        <w:autoSpaceDE w:val="0"/>
        <w:autoSpaceDN w:val="0"/>
        <w:spacing w:before="8" w:after="0" w:line="240" w:lineRule="auto"/>
        <w:ind w:right="-3"/>
        <w:jc w:val="both"/>
        <w:rPr>
          <w:rFonts w:ascii="Times New Roman" w:eastAsia="Times New Roman" w:hAnsi="Times New Roman" w:cs="Times New Roman"/>
          <w:b/>
          <w:sz w:val="27"/>
          <w:szCs w:val="28"/>
        </w:rPr>
      </w:pP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Электронный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проводится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день,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указанный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Извещении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проведении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Время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начала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устанавливается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Оператором</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Электронной площадки.</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При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участники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подают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предложения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цене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Лота,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предусматривающие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повышение</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текущего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предложения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 цене</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Лота,</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на величину</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пределах «шага»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При проведении Электронного аукциона любой его участник имеет право подать предложение о цене Лота равное «шагу» аукциона при условии соблюдения следующих требований:</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предложение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Лота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может</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быть</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равным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ранее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поданному</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этим</w:t>
      </w:r>
      <w:r w:rsidRPr="00A802EC">
        <w:rPr>
          <w:rFonts w:ascii="Times New Roman" w:eastAsia="Times New Roman" w:hAnsi="Times New Roman" w:cs="Times New Roman"/>
          <w:spacing w:val="-67"/>
          <w:sz w:val="28"/>
          <w:szCs w:val="28"/>
        </w:rPr>
        <w:t xml:space="preserve"> </w:t>
      </w:r>
      <w:r w:rsidRPr="00A802EC">
        <w:rPr>
          <w:rFonts w:ascii="Times New Roman" w:eastAsia="Times New Roman" w:hAnsi="Times New Roman" w:cs="Times New Roman"/>
          <w:sz w:val="28"/>
          <w:szCs w:val="28"/>
        </w:rPr>
        <w:t>участником предложению о цене Лота или ниже чем оно, а также предложение 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Лота,</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равное нулю;</w:t>
      </w:r>
    </w:p>
    <w:p w:rsidR="00A802EC" w:rsidRPr="00A802EC" w:rsidRDefault="00A802EC" w:rsidP="00ED458F">
      <w:pPr>
        <w:widowControl w:val="0"/>
        <w:autoSpaceDE w:val="0"/>
        <w:autoSpaceDN w:val="0"/>
        <w:spacing w:after="0" w:line="242"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предложение о цене Лота не может быть ниже, чем текущее минимальное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предложение</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цене</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Лота,</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увеличенное</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на «шаг»</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аукциона;</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предложение о цене Лота не может быть ниже, чем текущее минимальное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предложение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Лота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в</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случае,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если</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оно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подано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таким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участником</w:t>
      </w:r>
      <w:r w:rsidRPr="00A802EC">
        <w:rPr>
          <w:rFonts w:ascii="Times New Roman" w:eastAsia="Times New Roman" w:hAnsi="Times New Roman" w:cs="Times New Roman"/>
          <w:spacing w:val="-67"/>
          <w:sz w:val="28"/>
          <w:szCs w:val="28"/>
        </w:rPr>
        <w:t xml:space="preserve"> </w:t>
      </w:r>
      <w:r w:rsidRPr="00A802EC">
        <w:rPr>
          <w:rFonts w:ascii="Times New Roman" w:eastAsia="Times New Roman" w:hAnsi="Times New Roman" w:cs="Times New Roman"/>
          <w:sz w:val="28"/>
          <w:szCs w:val="28"/>
        </w:rPr>
        <w:t>электронного аукциона.</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Регламент проведения процедуры электронных аукционов определяется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площадки.</w:t>
      </w:r>
    </w:p>
    <w:p w:rsidR="00A802EC" w:rsidRPr="00A802EC" w:rsidRDefault="00A802EC" w:rsidP="00ED458F">
      <w:pPr>
        <w:widowControl w:val="0"/>
        <w:numPr>
          <w:ilvl w:val="1"/>
          <w:numId w:val="13"/>
        </w:numPr>
        <w:autoSpaceDE w:val="0"/>
        <w:autoSpaceDN w:val="0"/>
        <w:spacing w:before="67"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Во время проведения Электронного аукциона Оператор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обязан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отклонить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предложения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цене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Лота,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соответствующие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требованиям,</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предусмотренным</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подпунктом</w:t>
      </w:r>
      <w:r w:rsidRPr="00A802EC">
        <w:rPr>
          <w:rFonts w:ascii="Times New Roman" w:eastAsia="Times New Roman" w:hAnsi="Times New Roman" w:cs="Times New Roman"/>
          <w:spacing w:val="-5"/>
          <w:sz w:val="28"/>
        </w:rPr>
        <w:t xml:space="preserve"> </w:t>
      </w:r>
      <w:r w:rsidRPr="00A802EC">
        <w:rPr>
          <w:rFonts w:ascii="Times New Roman" w:eastAsia="Times New Roman" w:hAnsi="Times New Roman" w:cs="Times New Roman"/>
          <w:sz w:val="28"/>
        </w:rPr>
        <w:t>5.3</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пункта</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5</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настоящего</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Извещения.</w:t>
      </w:r>
    </w:p>
    <w:p w:rsidR="00A802EC" w:rsidRPr="00A802EC" w:rsidRDefault="00A802EC" w:rsidP="00ED458F">
      <w:pPr>
        <w:widowControl w:val="0"/>
        <w:numPr>
          <w:ilvl w:val="1"/>
          <w:numId w:val="13"/>
        </w:numPr>
        <w:autoSpaceDE w:val="0"/>
        <w:autoSpaceDN w:val="0"/>
        <w:spacing w:before="2"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Победителем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признается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участник,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предложивший наиболее высокую цену Лота, и заявка которого соответствует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требованиям,</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установленным</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5"/>
          <w:sz w:val="28"/>
        </w:rPr>
        <w:t xml:space="preserve"> </w:t>
      </w:r>
      <w:r w:rsidRPr="00A802EC">
        <w:rPr>
          <w:rFonts w:ascii="Times New Roman" w:eastAsia="Times New Roman" w:hAnsi="Times New Roman" w:cs="Times New Roman"/>
          <w:sz w:val="28"/>
        </w:rPr>
        <w:t>Извещении</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5"/>
          <w:sz w:val="28"/>
        </w:rPr>
        <w:t xml:space="preserve"> </w:t>
      </w:r>
      <w:r w:rsidRPr="00A802EC">
        <w:rPr>
          <w:rFonts w:ascii="Times New Roman" w:eastAsia="Times New Roman" w:hAnsi="Times New Roman" w:cs="Times New Roman"/>
          <w:sz w:val="28"/>
        </w:rPr>
        <w:t>проведении</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основании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результатов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оформляется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протокол</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который</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должен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содержать:</w:t>
      </w:r>
    </w:p>
    <w:p w:rsidR="00A802EC" w:rsidRPr="00A802EC" w:rsidRDefault="00A802EC" w:rsidP="00ED458F">
      <w:pPr>
        <w:widowControl w:val="0"/>
        <w:autoSpaceDE w:val="0"/>
        <w:autoSpaceDN w:val="0"/>
        <w:spacing w:after="0" w:line="322" w:lineRule="exact"/>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адрес</w:t>
      </w:r>
      <w:r w:rsidRPr="00A802EC">
        <w:rPr>
          <w:rFonts w:ascii="Times New Roman" w:eastAsia="Times New Roman" w:hAnsi="Times New Roman" w:cs="Times New Roman"/>
          <w:spacing w:val="-4"/>
          <w:sz w:val="28"/>
          <w:szCs w:val="28"/>
        </w:rPr>
        <w:t xml:space="preserve"> </w:t>
      </w:r>
      <w:r w:rsidRPr="00A802EC">
        <w:rPr>
          <w:rFonts w:ascii="Times New Roman" w:eastAsia="Times New Roman" w:hAnsi="Times New Roman" w:cs="Times New Roman"/>
          <w:sz w:val="28"/>
          <w:szCs w:val="28"/>
        </w:rPr>
        <w:t>электронной</w:t>
      </w:r>
      <w:r w:rsidRPr="00A802EC">
        <w:rPr>
          <w:rFonts w:ascii="Times New Roman" w:eastAsia="Times New Roman" w:hAnsi="Times New Roman" w:cs="Times New Roman"/>
          <w:spacing w:val="-6"/>
          <w:sz w:val="28"/>
          <w:szCs w:val="28"/>
        </w:rPr>
        <w:t xml:space="preserve"> </w:t>
      </w:r>
      <w:r w:rsidRPr="00A802EC">
        <w:rPr>
          <w:rFonts w:ascii="Times New Roman" w:eastAsia="Times New Roman" w:hAnsi="Times New Roman" w:cs="Times New Roman"/>
          <w:sz w:val="28"/>
          <w:szCs w:val="28"/>
        </w:rPr>
        <w:t>площадки;</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дату, время начала и окончания электронного аукциона;</w:t>
      </w:r>
      <w:r w:rsidRPr="00A802EC">
        <w:rPr>
          <w:rFonts w:ascii="Times New Roman" w:eastAsia="Times New Roman" w:hAnsi="Times New Roman" w:cs="Times New Roman"/>
          <w:spacing w:val="-67"/>
          <w:sz w:val="28"/>
          <w:szCs w:val="28"/>
        </w:rPr>
        <w:t xml:space="preserve"> </w:t>
      </w:r>
      <w:r w:rsidRPr="00A802EC">
        <w:rPr>
          <w:rFonts w:ascii="Times New Roman" w:eastAsia="Times New Roman" w:hAnsi="Times New Roman" w:cs="Times New Roman"/>
          <w:sz w:val="28"/>
          <w:szCs w:val="28"/>
        </w:rPr>
        <w:t>начальную</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минимальную</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цену</w:t>
      </w:r>
      <w:r w:rsidRPr="00A802EC">
        <w:rPr>
          <w:rFonts w:ascii="Times New Roman" w:eastAsia="Times New Roman" w:hAnsi="Times New Roman" w:cs="Times New Roman"/>
          <w:spacing w:val="-3"/>
          <w:sz w:val="28"/>
          <w:szCs w:val="28"/>
        </w:rPr>
        <w:t xml:space="preserve"> </w:t>
      </w:r>
      <w:r w:rsidRPr="00A802EC">
        <w:rPr>
          <w:rFonts w:ascii="Times New Roman" w:eastAsia="Times New Roman" w:hAnsi="Times New Roman" w:cs="Times New Roman"/>
          <w:sz w:val="28"/>
          <w:szCs w:val="28"/>
        </w:rPr>
        <w:t>Лота;</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предложения о цене Лота победителя электронного аукциона с указанием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времени поступления данного предложения и порядкового номера, присвоенного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заявке</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на участие в</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электронном аукционе.</w:t>
      </w:r>
    </w:p>
    <w:p w:rsidR="00A802EC" w:rsidRPr="00A802EC" w:rsidRDefault="00A802EC" w:rsidP="00ED458F">
      <w:pPr>
        <w:widowControl w:val="0"/>
        <w:numPr>
          <w:ilvl w:val="1"/>
          <w:numId w:val="13"/>
        </w:numPr>
        <w:autoSpaceDE w:val="0"/>
        <w:autoSpaceDN w:val="0"/>
        <w:spacing w:before="1"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Протокол</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размещается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течение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30</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минут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после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окончания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 аукциона.</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Оператор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течение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одного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часа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после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lastRenderedPageBreak/>
        <w:t>размещения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протокола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предоставляет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организатору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форме сведения о победителе электронного аукциона, содержащие информацию о</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фирменном наименовании (наименовании), об организационно-правовой форме, о</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месте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нахождения,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почтовом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юридического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лица),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основном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государственном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регистрационном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(основном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государственном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регистрационном номере индивидуального предпринимателя), фамилии, имени,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отчестве,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паспортных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данных,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сведения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месте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жительства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индивидуального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предпринимателя,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контактного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телефона,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адресе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почты,</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идентификационном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налогоплательщика,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указанием</w:t>
      </w:r>
      <w:r w:rsidRPr="00A802EC">
        <w:rPr>
          <w:rFonts w:ascii="Times New Roman" w:eastAsia="Times New Roman" w:hAnsi="Times New Roman" w:cs="Times New Roman"/>
          <w:spacing w:val="71"/>
          <w:sz w:val="28"/>
        </w:rPr>
        <w:t xml:space="preserve"> </w:t>
      </w:r>
      <w:r w:rsidRPr="00A802EC">
        <w:rPr>
          <w:rFonts w:ascii="Times New Roman" w:eastAsia="Times New Roman" w:hAnsi="Times New Roman" w:cs="Times New Roman"/>
          <w:sz w:val="28"/>
        </w:rPr>
        <w:t>порядкового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номера,</w:t>
      </w:r>
      <w:r w:rsidRPr="00A802EC">
        <w:rPr>
          <w:rFonts w:ascii="Times New Roman" w:eastAsia="Times New Roman" w:hAnsi="Times New Roman" w:cs="Times New Roman"/>
          <w:spacing w:val="-5"/>
          <w:sz w:val="28"/>
        </w:rPr>
        <w:t xml:space="preserve"> </w:t>
      </w:r>
      <w:r w:rsidRPr="00A802EC">
        <w:rPr>
          <w:rFonts w:ascii="Times New Roman" w:eastAsia="Times New Roman" w:hAnsi="Times New Roman" w:cs="Times New Roman"/>
          <w:sz w:val="28"/>
        </w:rPr>
        <w:t>присвоенного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заявке.</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течение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одного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часа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после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размещения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площадке</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протокола проведения электронного аукциона оператор электронной площадки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направляет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уведомление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результатах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победителю</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электронного.</w:t>
      </w:r>
    </w:p>
    <w:p w:rsidR="00A802EC" w:rsidRPr="00A802EC" w:rsidRDefault="00A802EC" w:rsidP="00ED458F">
      <w:pPr>
        <w:widowControl w:val="0"/>
        <w:numPr>
          <w:ilvl w:val="1"/>
          <w:numId w:val="13"/>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Протокол</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результатах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подлежит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хранению</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организатором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менее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трех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лет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окончании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срока</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действия</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договора.</w:t>
      </w:r>
    </w:p>
    <w:p w:rsidR="00A802EC" w:rsidRPr="00A802EC" w:rsidRDefault="00A802EC" w:rsidP="00ED458F">
      <w:pPr>
        <w:widowControl w:val="0"/>
        <w:autoSpaceDE w:val="0"/>
        <w:autoSpaceDN w:val="0"/>
        <w:spacing w:before="4" w:after="0" w:line="240" w:lineRule="auto"/>
        <w:ind w:right="-3"/>
        <w:rPr>
          <w:rFonts w:ascii="Times New Roman" w:eastAsia="Times New Roman" w:hAnsi="Times New Roman" w:cs="Times New Roman"/>
          <w:sz w:val="28"/>
          <w:szCs w:val="28"/>
        </w:rPr>
      </w:pPr>
    </w:p>
    <w:p w:rsidR="00A802EC" w:rsidRPr="00A802EC" w:rsidRDefault="00A802EC" w:rsidP="00ED458F">
      <w:pPr>
        <w:widowControl w:val="0"/>
        <w:numPr>
          <w:ilvl w:val="0"/>
          <w:numId w:val="39"/>
        </w:numPr>
        <w:autoSpaceDE w:val="0"/>
        <w:autoSpaceDN w:val="0"/>
        <w:spacing w:after="0" w:line="240" w:lineRule="auto"/>
        <w:ind w:left="0" w:right="-3" w:firstLine="0"/>
        <w:jc w:val="center"/>
        <w:outlineLvl w:val="0"/>
        <w:rPr>
          <w:rFonts w:ascii="Times New Roman" w:eastAsia="Times New Roman" w:hAnsi="Times New Roman" w:cs="Times New Roman"/>
          <w:b/>
          <w:bCs/>
          <w:sz w:val="28"/>
          <w:szCs w:val="28"/>
        </w:rPr>
      </w:pPr>
      <w:r w:rsidRPr="00A802EC">
        <w:rPr>
          <w:rFonts w:ascii="Times New Roman" w:eastAsia="Times New Roman" w:hAnsi="Times New Roman" w:cs="Times New Roman"/>
          <w:b/>
          <w:bCs/>
          <w:sz w:val="28"/>
          <w:szCs w:val="28"/>
        </w:rPr>
        <w:t>Заключение</w:t>
      </w:r>
      <w:r w:rsidRPr="00A802EC">
        <w:rPr>
          <w:rFonts w:ascii="Times New Roman" w:eastAsia="Times New Roman" w:hAnsi="Times New Roman" w:cs="Times New Roman"/>
          <w:b/>
          <w:bCs/>
          <w:spacing w:val="-5"/>
          <w:sz w:val="28"/>
          <w:szCs w:val="28"/>
        </w:rPr>
        <w:t xml:space="preserve"> </w:t>
      </w:r>
      <w:r w:rsidRPr="00A802EC">
        <w:rPr>
          <w:rFonts w:ascii="Times New Roman" w:eastAsia="Times New Roman" w:hAnsi="Times New Roman" w:cs="Times New Roman"/>
          <w:b/>
          <w:bCs/>
          <w:sz w:val="28"/>
          <w:szCs w:val="28"/>
        </w:rPr>
        <w:t>договора</w:t>
      </w:r>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по</w:t>
      </w:r>
      <w:r w:rsidRPr="00A802EC">
        <w:rPr>
          <w:rFonts w:ascii="Times New Roman" w:eastAsia="Times New Roman" w:hAnsi="Times New Roman" w:cs="Times New Roman"/>
          <w:b/>
          <w:bCs/>
          <w:spacing w:val="-4"/>
          <w:sz w:val="28"/>
          <w:szCs w:val="28"/>
        </w:rPr>
        <w:t xml:space="preserve"> </w:t>
      </w:r>
      <w:r w:rsidRPr="00A802EC">
        <w:rPr>
          <w:rFonts w:ascii="Times New Roman" w:eastAsia="Times New Roman" w:hAnsi="Times New Roman" w:cs="Times New Roman"/>
          <w:b/>
          <w:bCs/>
          <w:sz w:val="28"/>
          <w:szCs w:val="28"/>
        </w:rPr>
        <w:t>результатам</w:t>
      </w:r>
      <w:r w:rsidRPr="00A802EC">
        <w:rPr>
          <w:rFonts w:ascii="Times New Roman" w:eastAsia="Times New Roman" w:hAnsi="Times New Roman" w:cs="Times New Roman"/>
          <w:b/>
          <w:bCs/>
          <w:spacing w:val="-4"/>
          <w:sz w:val="28"/>
          <w:szCs w:val="28"/>
        </w:rPr>
        <w:t xml:space="preserve"> </w:t>
      </w:r>
      <w:r w:rsidRPr="00A802EC">
        <w:rPr>
          <w:rFonts w:ascii="Times New Roman" w:eastAsia="Times New Roman" w:hAnsi="Times New Roman" w:cs="Times New Roman"/>
          <w:b/>
          <w:bCs/>
          <w:sz w:val="28"/>
          <w:szCs w:val="28"/>
        </w:rPr>
        <w:t>электронного</w:t>
      </w:r>
      <w:r w:rsidRPr="00A802EC">
        <w:rPr>
          <w:rFonts w:ascii="Times New Roman" w:eastAsia="Times New Roman" w:hAnsi="Times New Roman" w:cs="Times New Roman"/>
          <w:b/>
          <w:bCs/>
          <w:spacing w:val="-3"/>
          <w:sz w:val="28"/>
          <w:szCs w:val="28"/>
        </w:rPr>
        <w:t xml:space="preserve"> </w:t>
      </w:r>
      <w:r w:rsidRPr="00A802EC">
        <w:rPr>
          <w:rFonts w:ascii="Times New Roman" w:eastAsia="Times New Roman" w:hAnsi="Times New Roman" w:cs="Times New Roman"/>
          <w:b/>
          <w:bCs/>
          <w:sz w:val="28"/>
          <w:szCs w:val="28"/>
        </w:rPr>
        <w:t>аукциона</w:t>
      </w:r>
    </w:p>
    <w:p w:rsidR="00A802EC" w:rsidRPr="00A802EC" w:rsidRDefault="00A802EC" w:rsidP="00ED458F">
      <w:pPr>
        <w:widowControl w:val="0"/>
        <w:autoSpaceDE w:val="0"/>
        <w:autoSpaceDN w:val="0"/>
        <w:spacing w:before="8" w:after="0" w:line="240" w:lineRule="auto"/>
        <w:ind w:right="-3"/>
        <w:rPr>
          <w:rFonts w:ascii="Times New Roman" w:eastAsia="Times New Roman" w:hAnsi="Times New Roman" w:cs="Times New Roman"/>
          <w:b/>
          <w:sz w:val="27"/>
          <w:szCs w:val="28"/>
        </w:rPr>
      </w:pPr>
    </w:p>
    <w:p w:rsidR="00A802EC" w:rsidRPr="00A802EC" w:rsidRDefault="00A802EC" w:rsidP="00ED458F">
      <w:pPr>
        <w:widowControl w:val="0"/>
        <w:numPr>
          <w:ilvl w:val="1"/>
          <w:numId w:val="12"/>
        </w:numPr>
        <w:tabs>
          <w:tab w:val="left" w:pos="1624"/>
        </w:tabs>
        <w:autoSpaceDE w:val="0"/>
        <w:autoSpaceDN w:val="0"/>
        <w:spacing w:before="1"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результатам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заключается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условиях, указанных в Извещении о проведении электронного аукциона по цене,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предложенной</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победителем электронного аукциона.</w:t>
      </w:r>
    </w:p>
    <w:p w:rsidR="00ED458F" w:rsidRDefault="00A802EC" w:rsidP="00ED458F">
      <w:pPr>
        <w:widowControl w:val="0"/>
        <w:numPr>
          <w:ilvl w:val="1"/>
          <w:numId w:val="12"/>
        </w:numPr>
        <w:tabs>
          <w:tab w:val="left" w:pos="1459"/>
        </w:tabs>
        <w:autoSpaceDE w:val="0"/>
        <w:autoSpaceDN w:val="0"/>
        <w:spacing w:after="0" w:line="240" w:lineRule="auto"/>
        <w:ind w:left="0" w:right="-3" w:firstLine="709"/>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Организатор Электронного аукциона в течение пяти рабочих дней со дня</w:t>
      </w:r>
      <w:r w:rsidRPr="00A802EC">
        <w:rPr>
          <w:rFonts w:ascii="Times New Roman" w:eastAsia="Times New Roman" w:hAnsi="Times New Roman" w:cs="Times New Roman"/>
          <w:spacing w:val="-67"/>
          <w:sz w:val="28"/>
          <w:szCs w:val="28"/>
        </w:rPr>
        <w:t xml:space="preserve"> </w:t>
      </w:r>
      <w:r w:rsidRPr="00A802EC">
        <w:rPr>
          <w:rFonts w:ascii="Times New Roman" w:eastAsia="Times New Roman" w:hAnsi="Times New Roman" w:cs="Times New Roman"/>
          <w:sz w:val="28"/>
          <w:szCs w:val="28"/>
        </w:rPr>
        <w:t>размещения</w:t>
      </w:r>
      <w:r w:rsidRPr="00A802EC">
        <w:rPr>
          <w:rFonts w:ascii="Times New Roman" w:eastAsia="Times New Roman" w:hAnsi="Times New Roman" w:cs="Times New Roman"/>
          <w:spacing w:val="40"/>
          <w:sz w:val="28"/>
          <w:szCs w:val="28"/>
        </w:rPr>
        <w:t xml:space="preserve"> </w:t>
      </w:r>
      <w:r w:rsidRPr="00A802EC">
        <w:rPr>
          <w:rFonts w:ascii="Times New Roman" w:eastAsia="Times New Roman" w:hAnsi="Times New Roman" w:cs="Times New Roman"/>
          <w:sz w:val="28"/>
          <w:szCs w:val="28"/>
        </w:rPr>
        <w:t>протокола</w:t>
      </w:r>
      <w:r w:rsidRPr="00A802EC">
        <w:rPr>
          <w:rFonts w:ascii="Times New Roman" w:eastAsia="Times New Roman" w:hAnsi="Times New Roman" w:cs="Times New Roman"/>
          <w:spacing w:val="39"/>
          <w:sz w:val="28"/>
          <w:szCs w:val="28"/>
        </w:rPr>
        <w:t xml:space="preserve"> </w:t>
      </w:r>
      <w:r w:rsidRPr="00A802EC">
        <w:rPr>
          <w:rFonts w:ascii="Times New Roman" w:eastAsia="Times New Roman" w:hAnsi="Times New Roman" w:cs="Times New Roman"/>
          <w:sz w:val="28"/>
          <w:szCs w:val="28"/>
        </w:rPr>
        <w:t>подведения</w:t>
      </w:r>
      <w:r w:rsidRPr="00A802EC">
        <w:rPr>
          <w:rFonts w:ascii="Times New Roman" w:eastAsia="Times New Roman" w:hAnsi="Times New Roman" w:cs="Times New Roman"/>
          <w:spacing w:val="37"/>
          <w:sz w:val="28"/>
          <w:szCs w:val="28"/>
        </w:rPr>
        <w:t xml:space="preserve"> </w:t>
      </w:r>
      <w:r w:rsidRPr="00A802EC">
        <w:rPr>
          <w:rFonts w:ascii="Times New Roman" w:eastAsia="Times New Roman" w:hAnsi="Times New Roman" w:cs="Times New Roman"/>
          <w:sz w:val="28"/>
          <w:szCs w:val="28"/>
        </w:rPr>
        <w:t>итогов</w:t>
      </w:r>
      <w:r w:rsidRPr="00A802EC">
        <w:rPr>
          <w:rFonts w:ascii="Times New Roman" w:eastAsia="Times New Roman" w:hAnsi="Times New Roman" w:cs="Times New Roman"/>
          <w:spacing w:val="39"/>
          <w:sz w:val="28"/>
          <w:szCs w:val="28"/>
        </w:rPr>
        <w:t xml:space="preserve"> </w:t>
      </w:r>
      <w:r w:rsidRPr="00A802EC">
        <w:rPr>
          <w:rFonts w:ascii="Times New Roman" w:eastAsia="Times New Roman" w:hAnsi="Times New Roman" w:cs="Times New Roman"/>
          <w:sz w:val="28"/>
          <w:szCs w:val="28"/>
        </w:rPr>
        <w:t>Электронного</w:t>
      </w:r>
      <w:r w:rsidRPr="00A802EC">
        <w:rPr>
          <w:rFonts w:ascii="Times New Roman" w:eastAsia="Times New Roman" w:hAnsi="Times New Roman" w:cs="Times New Roman"/>
          <w:spacing w:val="40"/>
          <w:sz w:val="28"/>
          <w:szCs w:val="28"/>
        </w:rPr>
        <w:t xml:space="preserve"> </w:t>
      </w:r>
      <w:r w:rsidRPr="00A802EC">
        <w:rPr>
          <w:rFonts w:ascii="Times New Roman" w:eastAsia="Times New Roman" w:hAnsi="Times New Roman" w:cs="Times New Roman"/>
          <w:sz w:val="28"/>
          <w:szCs w:val="28"/>
        </w:rPr>
        <w:t>аукциона</w:t>
      </w:r>
      <w:r w:rsidRPr="00A802EC">
        <w:rPr>
          <w:rFonts w:ascii="Times New Roman" w:eastAsia="Times New Roman" w:hAnsi="Times New Roman" w:cs="Times New Roman"/>
          <w:spacing w:val="37"/>
          <w:sz w:val="28"/>
          <w:szCs w:val="28"/>
        </w:rPr>
        <w:t xml:space="preserve"> </w:t>
      </w:r>
      <w:r w:rsidRPr="00A802EC">
        <w:rPr>
          <w:rFonts w:ascii="Times New Roman" w:eastAsia="Times New Roman" w:hAnsi="Times New Roman" w:cs="Times New Roman"/>
          <w:sz w:val="28"/>
          <w:szCs w:val="28"/>
        </w:rPr>
        <w:t>на Электронной площадке размещает без своей подписи проект Договора, который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содержит</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цену</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Лота,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предложенной</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победителем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Электронного</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аукциона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(единственным</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участником) Электронного</w:t>
      </w:r>
      <w:r w:rsidRPr="00A802EC">
        <w:rPr>
          <w:rFonts w:ascii="Times New Roman" w:eastAsia="Times New Roman" w:hAnsi="Times New Roman" w:cs="Times New Roman"/>
          <w:spacing w:val="-2"/>
          <w:sz w:val="28"/>
          <w:szCs w:val="28"/>
        </w:rPr>
        <w:t xml:space="preserve"> </w:t>
      </w:r>
      <w:r w:rsidRPr="00A802EC">
        <w:rPr>
          <w:rFonts w:ascii="Times New Roman" w:eastAsia="Times New Roman" w:hAnsi="Times New Roman" w:cs="Times New Roman"/>
          <w:sz w:val="28"/>
          <w:szCs w:val="28"/>
        </w:rPr>
        <w:t>аукциона.</w:t>
      </w:r>
    </w:p>
    <w:p w:rsidR="00ED458F" w:rsidRDefault="00A802EC" w:rsidP="00ED458F">
      <w:pPr>
        <w:widowControl w:val="0"/>
        <w:numPr>
          <w:ilvl w:val="1"/>
          <w:numId w:val="12"/>
        </w:numPr>
        <w:tabs>
          <w:tab w:val="left" w:pos="1459"/>
        </w:tabs>
        <w:autoSpaceDE w:val="0"/>
        <w:autoSpaceDN w:val="0"/>
        <w:spacing w:after="0" w:line="240" w:lineRule="auto"/>
        <w:ind w:left="0" w:right="-3" w:firstLine="709"/>
        <w:jc w:val="both"/>
        <w:rPr>
          <w:rFonts w:ascii="Times New Roman" w:eastAsia="Times New Roman" w:hAnsi="Times New Roman" w:cs="Times New Roman"/>
          <w:sz w:val="28"/>
          <w:szCs w:val="28"/>
        </w:rPr>
      </w:pPr>
      <w:r w:rsidRPr="00ED458F">
        <w:rPr>
          <w:rFonts w:ascii="Times New Roman" w:eastAsia="Times New Roman" w:hAnsi="Times New Roman" w:cs="Times New Roman"/>
          <w:sz w:val="28"/>
        </w:rPr>
        <w:t>В течение десяти дней со дня размещения организатором электронного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 на электронной площадке проекта договора Победитель электронного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21"/>
          <w:sz w:val="28"/>
        </w:rPr>
        <w:t xml:space="preserve"> </w:t>
      </w:r>
      <w:r w:rsidRPr="00ED458F">
        <w:rPr>
          <w:rFonts w:ascii="Times New Roman" w:eastAsia="Times New Roman" w:hAnsi="Times New Roman" w:cs="Times New Roman"/>
          <w:sz w:val="28"/>
        </w:rPr>
        <w:t>вносит</w:t>
      </w:r>
      <w:r w:rsidRPr="00ED458F">
        <w:rPr>
          <w:rFonts w:ascii="Times New Roman" w:eastAsia="Times New Roman" w:hAnsi="Times New Roman" w:cs="Times New Roman"/>
          <w:spacing w:val="17"/>
          <w:sz w:val="28"/>
        </w:rPr>
        <w:t xml:space="preserve"> </w:t>
      </w:r>
      <w:r w:rsidRPr="00ED458F">
        <w:rPr>
          <w:rFonts w:ascii="Times New Roman" w:eastAsia="Times New Roman" w:hAnsi="Times New Roman" w:cs="Times New Roman"/>
          <w:sz w:val="28"/>
        </w:rPr>
        <w:t>плату</w:t>
      </w:r>
      <w:r w:rsidRPr="00ED458F">
        <w:rPr>
          <w:rFonts w:ascii="Times New Roman" w:eastAsia="Times New Roman" w:hAnsi="Times New Roman" w:cs="Times New Roman"/>
          <w:spacing w:val="19"/>
          <w:sz w:val="28"/>
        </w:rPr>
        <w:t xml:space="preserve"> </w:t>
      </w:r>
      <w:r w:rsidRPr="00ED458F">
        <w:rPr>
          <w:rFonts w:ascii="Times New Roman" w:eastAsia="Times New Roman" w:hAnsi="Times New Roman" w:cs="Times New Roman"/>
          <w:sz w:val="28"/>
        </w:rPr>
        <w:t>за</w:t>
      </w:r>
      <w:r w:rsidRPr="00ED458F">
        <w:rPr>
          <w:rFonts w:ascii="Times New Roman" w:eastAsia="Times New Roman" w:hAnsi="Times New Roman" w:cs="Times New Roman"/>
          <w:spacing w:val="19"/>
          <w:sz w:val="28"/>
        </w:rPr>
        <w:t xml:space="preserve"> </w:t>
      </w:r>
      <w:r w:rsidRPr="00ED458F">
        <w:rPr>
          <w:rFonts w:ascii="Times New Roman" w:eastAsia="Times New Roman" w:hAnsi="Times New Roman" w:cs="Times New Roman"/>
          <w:sz w:val="28"/>
        </w:rPr>
        <w:t>право</w:t>
      </w:r>
      <w:r w:rsidRPr="00ED458F">
        <w:rPr>
          <w:rFonts w:ascii="Times New Roman" w:eastAsia="Times New Roman" w:hAnsi="Times New Roman" w:cs="Times New Roman"/>
          <w:spacing w:val="21"/>
          <w:sz w:val="28"/>
        </w:rPr>
        <w:t xml:space="preserve"> </w:t>
      </w:r>
      <w:r w:rsidRPr="00ED458F">
        <w:rPr>
          <w:rFonts w:ascii="Times New Roman" w:eastAsia="Times New Roman" w:hAnsi="Times New Roman" w:cs="Times New Roman"/>
          <w:sz w:val="28"/>
        </w:rPr>
        <w:t>заключения</w:t>
      </w:r>
      <w:r w:rsidRPr="00ED458F">
        <w:rPr>
          <w:rFonts w:ascii="Times New Roman" w:eastAsia="Times New Roman" w:hAnsi="Times New Roman" w:cs="Times New Roman"/>
          <w:spacing w:val="20"/>
          <w:sz w:val="28"/>
        </w:rPr>
        <w:t xml:space="preserve"> </w:t>
      </w:r>
      <w:r w:rsidRPr="00ED458F">
        <w:rPr>
          <w:rFonts w:ascii="Times New Roman" w:eastAsia="Times New Roman" w:hAnsi="Times New Roman" w:cs="Times New Roman"/>
          <w:sz w:val="28"/>
        </w:rPr>
        <w:t>Договора</w:t>
      </w:r>
      <w:r w:rsidRPr="00ED458F">
        <w:rPr>
          <w:rFonts w:ascii="Times New Roman" w:eastAsia="Times New Roman" w:hAnsi="Times New Roman" w:cs="Times New Roman"/>
          <w:spacing w:val="21"/>
          <w:sz w:val="28"/>
        </w:rPr>
        <w:t xml:space="preserve"> </w:t>
      </w:r>
      <w:r w:rsidRPr="00ED458F">
        <w:rPr>
          <w:rFonts w:ascii="Times New Roman" w:eastAsia="Times New Roman" w:hAnsi="Times New Roman" w:cs="Times New Roman"/>
          <w:sz w:val="28"/>
        </w:rPr>
        <w:t>по</w:t>
      </w:r>
      <w:r w:rsidRPr="00ED458F">
        <w:rPr>
          <w:rFonts w:ascii="Times New Roman" w:eastAsia="Times New Roman" w:hAnsi="Times New Roman" w:cs="Times New Roman"/>
          <w:spacing w:val="18"/>
          <w:sz w:val="28"/>
        </w:rPr>
        <w:t xml:space="preserve"> </w:t>
      </w:r>
      <w:r w:rsidRPr="00ED458F">
        <w:rPr>
          <w:rFonts w:ascii="Times New Roman" w:eastAsia="Times New Roman" w:hAnsi="Times New Roman" w:cs="Times New Roman"/>
          <w:sz w:val="28"/>
        </w:rPr>
        <w:t>реквизитам,</w:t>
      </w:r>
      <w:r w:rsidRPr="00ED458F">
        <w:rPr>
          <w:rFonts w:ascii="Times New Roman" w:eastAsia="Times New Roman" w:hAnsi="Times New Roman" w:cs="Times New Roman"/>
          <w:spacing w:val="20"/>
          <w:sz w:val="28"/>
        </w:rPr>
        <w:t xml:space="preserve"> </w:t>
      </w:r>
      <w:r w:rsidRPr="00ED458F">
        <w:rPr>
          <w:rFonts w:ascii="Times New Roman" w:eastAsia="Times New Roman" w:hAnsi="Times New Roman" w:cs="Times New Roman"/>
          <w:sz w:val="28"/>
        </w:rPr>
        <w:t>указанным</w:t>
      </w:r>
      <w:r w:rsidRPr="00ED458F">
        <w:rPr>
          <w:rFonts w:ascii="Times New Roman" w:eastAsia="Times New Roman" w:hAnsi="Times New Roman" w:cs="Times New Roman"/>
          <w:spacing w:val="-68"/>
          <w:sz w:val="28"/>
        </w:rPr>
        <w:t xml:space="preserve"> </w:t>
      </w:r>
      <w:r w:rsidRPr="00ED458F">
        <w:rPr>
          <w:rFonts w:ascii="Times New Roman" w:eastAsia="Times New Roman" w:hAnsi="Times New Roman" w:cs="Times New Roman"/>
          <w:sz w:val="28"/>
        </w:rPr>
        <w:t>в проекте Договора, подписанный электронно-цифровой подписью (ЭЦП) лицом,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имеющим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право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действовать</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имени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победителя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67"/>
          <w:sz w:val="28"/>
        </w:rPr>
        <w:t xml:space="preserve"> </w:t>
      </w:r>
      <w:r w:rsidRPr="00ED458F">
        <w:rPr>
          <w:rFonts w:ascii="Times New Roman" w:eastAsia="Times New Roman" w:hAnsi="Times New Roman" w:cs="Times New Roman"/>
          <w:sz w:val="28"/>
        </w:rPr>
        <w:t>размещает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площадке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проект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договора,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подписанный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лицом,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имеющим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право</w:t>
      </w:r>
      <w:r w:rsidRPr="00ED458F">
        <w:rPr>
          <w:rFonts w:ascii="Times New Roman" w:eastAsia="Times New Roman" w:hAnsi="Times New Roman" w:cs="Times New Roman"/>
          <w:spacing w:val="-3"/>
          <w:sz w:val="28"/>
        </w:rPr>
        <w:t xml:space="preserve"> </w:t>
      </w:r>
      <w:r w:rsidRPr="00ED458F">
        <w:rPr>
          <w:rFonts w:ascii="Times New Roman" w:eastAsia="Times New Roman" w:hAnsi="Times New Roman" w:cs="Times New Roman"/>
          <w:sz w:val="28"/>
        </w:rPr>
        <w:t>действовать</w:t>
      </w:r>
      <w:r w:rsidRPr="00ED458F">
        <w:rPr>
          <w:rFonts w:ascii="Times New Roman" w:eastAsia="Times New Roman" w:hAnsi="Times New Roman" w:cs="Times New Roman"/>
          <w:spacing w:val="-2"/>
          <w:sz w:val="28"/>
        </w:rPr>
        <w:t xml:space="preserve"> </w:t>
      </w:r>
      <w:r w:rsidRPr="00ED458F">
        <w:rPr>
          <w:rFonts w:ascii="Times New Roman" w:eastAsia="Times New Roman" w:hAnsi="Times New Roman" w:cs="Times New Roman"/>
          <w:sz w:val="28"/>
        </w:rPr>
        <w:t>от</w:t>
      </w:r>
      <w:r w:rsidRPr="00ED458F">
        <w:rPr>
          <w:rFonts w:ascii="Times New Roman" w:eastAsia="Times New Roman" w:hAnsi="Times New Roman" w:cs="Times New Roman"/>
          <w:spacing w:val="-4"/>
          <w:sz w:val="28"/>
        </w:rPr>
        <w:t xml:space="preserve"> </w:t>
      </w:r>
      <w:r w:rsidRPr="00ED458F">
        <w:rPr>
          <w:rFonts w:ascii="Times New Roman" w:eastAsia="Times New Roman" w:hAnsi="Times New Roman" w:cs="Times New Roman"/>
          <w:sz w:val="28"/>
        </w:rPr>
        <w:t>имени</w:t>
      </w:r>
      <w:r w:rsidRPr="00ED458F">
        <w:rPr>
          <w:rFonts w:ascii="Times New Roman" w:eastAsia="Times New Roman" w:hAnsi="Times New Roman" w:cs="Times New Roman"/>
          <w:spacing w:val="-4"/>
          <w:sz w:val="28"/>
        </w:rPr>
        <w:t xml:space="preserve"> </w:t>
      </w:r>
      <w:r w:rsidRPr="00ED458F">
        <w:rPr>
          <w:rFonts w:ascii="Times New Roman" w:eastAsia="Times New Roman" w:hAnsi="Times New Roman" w:cs="Times New Roman"/>
          <w:sz w:val="28"/>
        </w:rPr>
        <w:t>победителя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электронного аукциона.</w:t>
      </w:r>
    </w:p>
    <w:p w:rsidR="00ED458F" w:rsidRDefault="00A802EC" w:rsidP="00ED458F">
      <w:pPr>
        <w:widowControl w:val="0"/>
        <w:numPr>
          <w:ilvl w:val="1"/>
          <w:numId w:val="12"/>
        </w:numPr>
        <w:tabs>
          <w:tab w:val="left" w:pos="1459"/>
        </w:tabs>
        <w:autoSpaceDE w:val="0"/>
        <w:autoSpaceDN w:val="0"/>
        <w:spacing w:after="0" w:line="240" w:lineRule="auto"/>
        <w:ind w:left="0" w:right="-3" w:firstLine="709"/>
        <w:jc w:val="both"/>
        <w:rPr>
          <w:rFonts w:ascii="Times New Roman" w:eastAsia="Times New Roman" w:hAnsi="Times New Roman" w:cs="Times New Roman"/>
          <w:sz w:val="28"/>
          <w:szCs w:val="28"/>
        </w:rPr>
      </w:pPr>
      <w:r w:rsidRPr="00ED458F">
        <w:rPr>
          <w:rFonts w:ascii="Times New Roman" w:eastAsia="Times New Roman" w:hAnsi="Times New Roman" w:cs="Times New Roman"/>
          <w:sz w:val="28"/>
        </w:rPr>
        <w:t>В</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течение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пяти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рабочих</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дней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с</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даты</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размещения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площадке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проекта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договора,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подписанного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но-цифровой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подписью</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(ЭЦП) лицом, имеющим право действовать от имени победителя электронного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организатор</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электронного</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размещает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подписанный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электронно-цифровыми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подписями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(ЭЦП)</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сторонами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договор</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электронной</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площадке.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Подписание</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договора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электронно-цифровыми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подписями</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(ЭЦП),</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не</w:t>
      </w:r>
      <w:r w:rsidRPr="00ED458F">
        <w:rPr>
          <w:rFonts w:ascii="Times New Roman" w:eastAsia="Times New Roman" w:hAnsi="Times New Roman" w:cs="Times New Roman"/>
          <w:spacing w:val="-67"/>
          <w:sz w:val="28"/>
        </w:rPr>
        <w:t xml:space="preserve"> </w:t>
      </w:r>
      <w:r w:rsidRPr="00ED458F">
        <w:rPr>
          <w:rFonts w:ascii="Times New Roman" w:eastAsia="Times New Roman" w:hAnsi="Times New Roman" w:cs="Times New Roman"/>
          <w:sz w:val="28"/>
        </w:rPr>
        <w:t>запрещает</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победителю</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обратиться</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к</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Организатору</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аукциона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за</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подписанием</w:t>
      </w:r>
      <w:r w:rsidRPr="00ED458F">
        <w:rPr>
          <w:rFonts w:ascii="Times New Roman" w:eastAsia="Times New Roman" w:hAnsi="Times New Roman" w:cs="Times New Roman"/>
          <w:spacing w:val="-1"/>
          <w:sz w:val="28"/>
        </w:rPr>
        <w:t xml:space="preserve"> </w:t>
      </w:r>
      <w:r w:rsidRPr="00ED458F">
        <w:rPr>
          <w:rFonts w:ascii="Times New Roman" w:eastAsia="Times New Roman" w:hAnsi="Times New Roman" w:cs="Times New Roman"/>
          <w:sz w:val="28"/>
        </w:rPr>
        <w:t>договора на</w:t>
      </w:r>
      <w:r w:rsidRPr="00ED458F">
        <w:rPr>
          <w:rFonts w:ascii="Times New Roman" w:eastAsia="Times New Roman" w:hAnsi="Times New Roman" w:cs="Times New Roman"/>
          <w:spacing w:val="-3"/>
          <w:sz w:val="28"/>
        </w:rPr>
        <w:t xml:space="preserve"> </w:t>
      </w:r>
      <w:r w:rsidRPr="00ED458F">
        <w:rPr>
          <w:rFonts w:ascii="Times New Roman" w:eastAsia="Times New Roman" w:hAnsi="Times New Roman" w:cs="Times New Roman"/>
          <w:sz w:val="28"/>
        </w:rPr>
        <w:t>бумажном</w:t>
      </w:r>
      <w:r w:rsidRPr="00ED458F">
        <w:rPr>
          <w:rFonts w:ascii="Times New Roman" w:eastAsia="Times New Roman" w:hAnsi="Times New Roman" w:cs="Times New Roman"/>
          <w:spacing w:val="-3"/>
          <w:sz w:val="28"/>
        </w:rPr>
        <w:t xml:space="preserve"> </w:t>
      </w:r>
      <w:r w:rsidRPr="00ED458F">
        <w:rPr>
          <w:rFonts w:ascii="Times New Roman" w:eastAsia="Times New Roman" w:hAnsi="Times New Roman" w:cs="Times New Roman"/>
          <w:sz w:val="28"/>
        </w:rPr>
        <w:t>носителе.</w:t>
      </w:r>
    </w:p>
    <w:p w:rsidR="00A802EC" w:rsidRPr="00ED458F" w:rsidRDefault="00A802EC" w:rsidP="00ED458F">
      <w:pPr>
        <w:widowControl w:val="0"/>
        <w:numPr>
          <w:ilvl w:val="1"/>
          <w:numId w:val="12"/>
        </w:numPr>
        <w:tabs>
          <w:tab w:val="left" w:pos="1459"/>
        </w:tabs>
        <w:autoSpaceDE w:val="0"/>
        <w:autoSpaceDN w:val="0"/>
        <w:spacing w:after="0" w:line="240" w:lineRule="auto"/>
        <w:ind w:left="0" w:right="-3" w:firstLine="709"/>
        <w:jc w:val="both"/>
        <w:rPr>
          <w:rFonts w:ascii="Times New Roman" w:eastAsia="Times New Roman" w:hAnsi="Times New Roman" w:cs="Times New Roman"/>
          <w:sz w:val="28"/>
          <w:szCs w:val="28"/>
        </w:rPr>
      </w:pPr>
      <w:r w:rsidRPr="00ED458F">
        <w:rPr>
          <w:rFonts w:ascii="Times New Roman" w:eastAsia="Times New Roman" w:hAnsi="Times New Roman" w:cs="Times New Roman"/>
          <w:sz w:val="28"/>
        </w:rPr>
        <w:lastRenderedPageBreak/>
        <w:t>Договор может быть заключен не ранее чем через 10 дней и в срок не позднее 20 дней с даты размещения на электронной площадке протокола о результатах электронного аукциона.</w:t>
      </w:r>
    </w:p>
    <w:p w:rsidR="00A802EC" w:rsidRPr="00A802EC" w:rsidRDefault="00A802EC" w:rsidP="00ED458F">
      <w:pPr>
        <w:widowControl w:val="0"/>
        <w:autoSpaceDE w:val="0"/>
        <w:autoSpaceDN w:val="0"/>
        <w:spacing w:after="0" w:line="240" w:lineRule="auto"/>
        <w:ind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 xml:space="preserve">Участник электронного аукциона, признанный победителем электронного аукциона, вправе подписать договор в порядке и в сроки, которые предусмотрены подпунктом 6.3 пункта 6 настоящего Извещения о проведении электронного аукциона, или отказаться от заключения договора. </w:t>
      </w:r>
    </w:p>
    <w:p w:rsidR="00A802EC" w:rsidRPr="00A802EC" w:rsidRDefault="00A802EC" w:rsidP="00ED458F">
      <w:pPr>
        <w:widowControl w:val="0"/>
        <w:tabs>
          <w:tab w:val="left" w:pos="1553"/>
        </w:tabs>
        <w:autoSpaceDE w:val="0"/>
        <w:autoSpaceDN w:val="0"/>
        <w:spacing w:after="0" w:line="240" w:lineRule="auto"/>
        <w:ind w:right="-3"/>
        <w:jc w:val="both"/>
        <w:rPr>
          <w:rFonts w:ascii="Times New Roman" w:eastAsia="Times New Roman" w:hAnsi="Times New Roman" w:cs="Times New Roman"/>
          <w:sz w:val="28"/>
        </w:rPr>
      </w:pPr>
      <w:r w:rsidRPr="00A802EC">
        <w:rPr>
          <w:rFonts w:ascii="Times New Roman" w:eastAsia="Times New Roman" w:hAnsi="Times New Roman" w:cs="Times New Roman"/>
          <w:sz w:val="28"/>
        </w:rPr>
        <w:t xml:space="preserve">Если победитель электронного аукциона уклонился от заключения договора, то право на заключение договора переходит на участника, занявшего второе место на основании протокола. Если участник, занявший второе место уклоняется от заключения договора, то аукцион признается несостоявшимся. </w:t>
      </w:r>
    </w:p>
    <w:p w:rsidR="00A802EC" w:rsidRPr="00A802EC" w:rsidRDefault="00A802EC" w:rsidP="00ED458F">
      <w:pPr>
        <w:widowControl w:val="0"/>
        <w:autoSpaceDE w:val="0"/>
        <w:autoSpaceDN w:val="0"/>
        <w:spacing w:after="0" w:line="240" w:lineRule="auto"/>
        <w:ind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В случае, если аукционной комиссией принято решение о несоответствии второй части заявки участника аукциона предложившим наиболее высокую цену Лота требованиям, установленным Положением и Извещением, участнику аукциона предлагается в срок не более 2 (двух) рабочих дней устранить выявленные нарушения (предоставить недостающие документы и информацию, привести указанные документы в соответствии с требованиями, установленными настоящим извещением). Заявка участника аукциона, устранившего все выявленные аукционной комиссией нарушения в установленный срок, признается соответствующей требованиям, установленным в настоящем Положении и Извещении о проведении электронного аукциона. В случае, если участник аукциона, в отношении второй части заявки которого аукционной комиссией принято решение о несоответствии требованиям, установленным настоящим Положением и Извещением, не устранил все выявленные нарушения в установленный срок, то такая заявка признается несоответствующей требованиям настоящего Положения и Извещения, при этом задаток такому участнику электронного аукциона в таком случае не возвращается. (в ред. Решения Совета депутатов Одинцовского городского округа Московской области от 28.12.2020 № 5/21).</w:t>
      </w:r>
    </w:p>
    <w:p w:rsidR="00A802EC" w:rsidRPr="00A802EC" w:rsidRDefault="00A802EC" w:rsidP="00ED458F">
      <w:pPr>
        <w:widowControl w:val="0"/>
        <w:numPr>
          <w:ilvl w:val="1"/>
          <w:numId w:val="12"/>
        </w:numPr>
        <w:tabs>
          <w:tab w:val="left" w:pos="1601"/>
        </w:tabs>
        <w:autoSpaceDE w:val="0"/>
        <w:autoSpaceDN w:val="0"/>
        <w:spacing w:before="1"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Победитель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признается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уклонившимся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исполнения обязательств по результатам Электронного аукциона, если он в срок,</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указанный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пункте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6.3.</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настоящего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Извещения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внесет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плату</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право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заключения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разместит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площадке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проект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договора,</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подписанный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электронно-цифровой подписью</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(ЭЦП).</w:t>
      </w:r>
    </w:p>
    <w:p w:rsidR="00A802EC" w:rsidRPr="00A802EC" w:rsidRDefault="00A802EC" w:rsidP="00ED458F">
      <w:pPr>
        <w:widowControl w:val="0"/>
        <w:numPr>
          <w:ilvl w:val="1"/>
          <w:numId w:val="12"/>
        </w:numPr>
        <w:autoSpaceDE w:val="0"/>
        <w:autoSpaceDN w:val="0"/>
        <w:spacing w:before="1"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Оператор электронной площадки в течение одного рабочего дня со дня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подписания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протокола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результатах</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обязан</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разблокировать</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внесенные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качестве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задатка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денежные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средства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участников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за</w:t>
      </w:r>
      <w:r w:rsidRPr="00A802EC">
        <w:rPr>
          <w:rFonts w:ascii="Times New Roman" w:eastAsia="Times New Roman" w:hAnsi="Times New Roman" w:cs="Times New Roman"/>
          <w:spacing w:val="-6"/>
          <w:sz w:val="28"/>
        </w:rPr>
        <w:t xml:space="preserve"> </w:t>
      </w:r>
      <w:r w:rsidRPr="00A802EC">
        <w:rPr>
          <w:rFonts w:ascii="Times New Roman" w:eastAsia="Times New Roman" w:hAnsi="Times New Roman" w:cs="Times New Roman"/>
          <w:sz w:val="28"/>
        </w:rPr>
        <w:t>исключением</w:t>
      </w:r>
      <w:r w:rsidRPr="00A802EC">
        <w:rPr>
          <w:rFonts w:ascii="Times New Roman" w:eastAsia="Times New Roman" w:hAnsi="Times New Roman" w:cs="Times New Roman"/>
          <w:spacing w:val="-2"/>
          <w:sz w:val="28"/>
        </w:rPr>
        <w:t xml:space="preserve"> </w:t>
      </w:r>
      <w:r w:rsidRPr="00A802EC">
        <w:rPr>
          <w:rFonts w:ascii="Times New Roman" w:eastAsia="Times New Roman" w:hAnsi="Times New Roman" w:cs="Times New Roman"/>
          <w:sz w:val="28"/>
        </w:rPr>
        <w:t>победителя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p>
    <w:p w:rsidR="00A802EC" w:rsidRPr="00A802EC" w:rsidRDefault="00A802EC" w:rsidP="00ED458F">
      <w:pPr>
        <w:widowControl w:val="0"/>
        <w:numPr>
          <w:ilvl w:val="1"/>
          <w:numId w:val="12"/>
        </w:numPr>
        <w:tabs>
          <w:tab w:val="left" w:pos="1524"/>
        </w:tabs>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случае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уклонения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отказа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победителя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исполнения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обязательств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указанный</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пункте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6.3.</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настоящего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Извещения,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Аукционная</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комиссия в течение одного рабочего дня, следующего за днем уклонения или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отказа,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принимает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решение</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признании</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победителя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уклонившимся,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что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оформляется протоколом. Организатор аукциона направляет указанный протокол</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Оператору Электронной площадки для размещения на Электронной площадке, 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также</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размещает на</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официальном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lastRenderedPageBreak/>
        <w:t>сайте,</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официальном</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сайте</w:t>
      </w:r>
      <w:r w:rsidRPr="00A802EC">
        <w:rPr>
          <w:rFonts w:ascii="Times New Roman" w:eastAsia="Times New Roman" w:hAnsi="Times New Roman" w:cs="Times New Roman"/>
          <w:spacing w:val="-3"/>
          <w:sz w:val="28"/>
        </w:rPr>
        <w:t xml:space="preserve"> </w:t>
      </w:r>
      <w:r w:rsidRPr="00A802EC">
        <w:rPr>
          <w:rFonts w:ascii="Times New Roman" w:eastAsia="Times New Roman" w:hAnsi="Times New Roman" w:cs="Times New Roman"/>
          <w:sz w:val="28"/>
        </w:rPr>
        <w:t>торгов.</w:t>
      </w:r>
    </w:p>
    <w:p w:rsidR="00A802EC" w:rsidRPr="00A802EC" w:rsidRDefault="00A802EC" w:rsidP="006A7312">
      <w:pPr>
        <w:widowControl w:val="0"/>
        <w:autoSpaceDE w:val="0"/>
        <w:autoSpaceDN w:val="0"/>
        <w:spacing w:after="0" w:line="240" w:lineRule="auto"/>
        <w:ind w:right="-3" w:firstLine="709"/>
        <w:jc w:val="both"/>
        <w:rPr>
          <w:rFonts w:ascii="Times New Roman" w:eastAsia="Times New Roman" w:hAnsi="Times New Roman" w:cs="Times New Roman"/>
          <w:sz w:val="28"/>
          <w:szCs w:val="28"/>
        </w:rPr>
      </w:pPr>
      <w:r w:rsidRPr="00A802EC">
        <w:rPr>
          <w:rFonts w:ascii="Times New Roman" w:eastAsia="Times New Roman" w:hAnsi="Times New Roman" w:cs="Times New Roman"/>
          <w:sz w:val="28"/>
          <w:szCs w:val="28"/>
        </w:rPr>
        <w:t>Победителю Электронного аукциона, уклонившемуся или отказавшемуся от</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заключения</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Договора,</w:t>
      </w:r>
      <w:r w:rsidRPr="00A802EC">
        <w:rPr>
          <w:rFonts w:ascii="Times New Roman" w:eastAsia="Times New Roman" w:hAnsi="Times New Roman" w:cs="Times New Roman"/>
          <w:spacing w:val="-1"/>
          <w:sz w:val="28"/>
          <w:szCs w:val="28"/>
        </w:rPr>
        <w:t xml:space="preserve"> </w:t>
      </w:r>
      <w:r w:rsidRPr="00A802EC">
        <w:rPr>
          <w:rFonts w:ascii="Times New Roman" w:eastAsia="Times New Roman" w:hAnsi="Times New Roman" w:cs="Times New Roman"/>
          <w:sz w:val="28"/>
          <w:szCs w:val="28"/>
        </w:rPr>
        <w:t>задаток не возвращается.</w:t>
      </w:r>
    </w:p>
    <w:p w:rsidR="00A802EC" w:rsidRPr="00A802EC" w:rsidRDefault="00A802EC" w:rsidP="00ED458F">
      <w:pPr>
        <w:widowControl w:val="0"/>
        <w:numPr>
          <w:ilvl w:val="1"/>
          <w:numId w:val="12"/>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rPr>
        <w:t>В случае если победитель электронного аукциона признан уклонившимся</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от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заключения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договора,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организатор</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электронного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аукциона</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имеет</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право</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обратиться в суд с требованием о возмещении убытков, причиненных уклонением</w:t>
      </w:r>
      <w:r w:rsidRPr="00A802EC">
        <w:rPr>
          <w:rFonts w:ascii="Times New Roman" w:eastAsia="Times New Roman" w:hAnsi="Times New Roman" w:cs="Times New Roman"/>
          <w:spacing w:val="-67"/>
          <w:sz w:val="28"/>
        </w:rPr>
        <w:t xml:space="preserve"> </w:t>
      </w:r>
      <w:r w:rsidRPr="00A802EC">
        <w:rPr>
          <w:rFonts w:ascii="Times New Roman" w:eastAsia="Times New Roman" w:hAnsi="Times New Roman" w:cs="Times New Roman"/>
          <w:sz w:val="28"/>
        </w:rPr>
        <w:t>либо отказом от заключения договора в части, не покрытой суммой обеспечения</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заявки</w:t>
      </w:r>
      <w:r w:rsidRPr="00A802EC">
        <w:rPr>
          <w:rFonts w:ascii="Times New Roman" w:eastAsia="Times New Roman" w:hAnsi="Times New Roman" w:cs="Times New Roman"/>
          <w:spacing w:val="-4"/>
          <w:sz w:val="28"/>
        </w:rPr>
        <w:t xml:space="preserve"> </w:t>
      </w:r>
      <w:r w:rsidRPr="00A802EC">
        <w:rPr>
          <w:rFonts w:ascii="Times New Roman" w:eastAsia="Times New Roman" w:hAnsi="Times New Roman" w:cs="Times New Roman"/>
          <w:sz w:val="28"/>
        </w:rPr>
        <w:t>на участие в</w:t>
      </w:r>
      <w:r w:rsidRPr="00A802EC">
        <w:rPr>
          <w:rFonts w:ascii="Times New Roman" w:eastAsia="Times New Roman" w:hAnsi="Times New Roman" w:cs="Times New Roman"/>
          <w:spacing w:val="-1"/>
          <w:sz w:val="28"/>
        </w:rPr>
        <w:t xml:space="preserve"> </w:t>
      </w:r>
      <w:r w:rsidRPr="00A802EC">
        <w:rPr>
          <w:rFonts w:ascii="Times New Roman" w:eastAsia="Times New Roman" w:hAnsi="Times New Roman" w:cs="Times New Roman"/>
          <w:sz w:val="28"/>
        </w:rPr>
        <w:t>электронном аукционе.</w:t>
      </w:r>
    </w:p>
    <w:p w:rsidR="00A802EC" w:rsidRPr="00A802EC" w:rsidRDefault="00A802EC" w:rsidP="00ED458F">
      <w:pPr>
        <w:widowControl w:val="0"/>
        <w:numPr>
          <w:ilvl w:val="1"/>
          <w:numId w:val="12"/>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szCs w:val="28"/>
          <w:lang w:eastAsia="ru-RU"/>
        </w:rPr>
        <w:t xml:space="preserve"> В случае уклонения или отказа победителя аукциона от заключения договора по результатам Электронного аукциона Организатор Электронного аукциона вправе заключить Договор с участником Электронного аукциона, который предложил наилучшее ценовое предложение после победителя Электронного аукциона за право заключения Договора, и Заявка которого соответствует требованиям, установленным настоящим Порядком и Извещением в порядке, предусмотренном пунктами 6.l - 6.6. настоящего Извещения.</w:t>
      </w:r>
    </w:p>
    <w:p w:rsidR="00A802EC" w:rsidRPr="00A802EC" w:rsidRDefault="00A802EC" w:rsidP="00ED458F">
      <w:pPr>
        <w:widowControl w:val="0"/>
        <w:numPr>
          <w:ilvl w:val="1"/>
          <w:numId w:val="12"/>
        </w:numPr>
        <w:autoSpaceDE w:val="0"/>
        <w:autoSpaceDN w:val="0"/>
        <w:spacing w:after="0" w:line="240" w:lineRule="auto"/>
        <w:ind w:left="0" w:right="-3" w:firstLine="709"/>
        <w:jc w:val="both"/>
        <w:rPr>
          <w:rFonts w:ascii="Times New Roman" w:eastAsia="Times New Roman" w:hAnsi="Times New Roman" w:cs="Times New Roman"/>
          <w:sz w:val="28"/>
        </w:rPr>
      </w:pPr>
      <w:r w:rsidRPr="00A802EC">
        <w:rPr>
          <w:rFonts w:ascii="Times New Roman" w:eastAsia="Times New Roman" w:hAnsi="Times New Roman" w:cs="Times New Roman"/>
          <w:sz w:val="28"/>
          <w:szCs w:val="28"/>
          <w:lang w:eastAsia="ru-RU"/>
        </w:rPr>
        <w:t xml:space="preserve"> В случае уклонения или отказа участника Электронного аукциона, который предложил наилучшее ценовое предложение после победителя Электронного аукциона за право заключения Договора от исполнения обязательств по результатам Электронного аукциона Аукцион признается несостоявшимся.</w:t>
      </w:r>
    </w:p>
    <w:p w:rsidR="00A802EC" w:rsidRPr="00A802EC" w:rsidRDefault="00A802EC" w:rsidP="00ED458F">
      <w:pPr>
        <w:widowControl w:val="0"/>
        <w:autoSpaceDE w:val="0"/>
        <w:autoSpaceDN w:val="0"/>
        <w:spacing w:after="0" w:line="240" w:lineRule="auto"/>
        <w:ind w:right="-3"/>
        <w:jc w:val="both"/>
        <w:rPr>
          <w:rFonts w:ascii="Times New Roman" w:eastAsia="Times New Roman" w:hAnsi="Times New Roman" w:cs="Times New Roman"/>
          <w:sz w:val="28"/>
        </w:rPr>
      </w:pPr>
    </w:p>
    <w:p w:rsidR="00A802EC" w:rsidRPr="00A802EC" w:rsidRDefault="00A802EC" w:rsidP="00ED458F">
      <w:pPr>
        <w:spacing w:after="0" w:line="240" w:lineRule="auto"/>
        <w:ind w:right="-3"/>
        <w:rPr>
          <w:rFonts w:ascii="Times New Roman" w:eastAsia="Times New Roman" w:hAnsi="Times New Roman" w:cs="Times New Roman"/>
          <w:sz w:val="28"/>
          <w:szCs w:val="28"/>
          <w:lang w:eastAsia="ru-RU"/>
        </w:rPr>
      </w:pPr>
    </w:p>
    <w:p w:rsidR="00A802EC" w:rsidRPr="00ED458F" w:rsidRDefault="00A802EC" w:rsidP="00ED458F">
      <w:pPr>
        <w:tabs>
          <w:tab w:val="left" w:pos="993"/>
        </w:tabs>
        <w:spacing w:after="0" w:line="240" w:lineRule="auto"/>
        <w:ind w:right="-3"/>
        <w:rPr>
          <w:rFonts w:ascii="Times New Roman" w:eastAsia="Times New Roman" w:hAnsi="Times New Roman" w:cs="Times New Roman"/>
          <w:sz w:val="28"/>
          <w:szCs w:val="26"/>
          <w:lang w:eastAsia="ru-RU"/>
        </w:rPr>
      </w:pPr>
      <w:r w:rsidRPr="00ED458F">
        <w:rPr>
          <w:rFonts w:ascii="Times New Roman" w:eastAsia="Times New Roman" w:hAnsi="Times New Roman" w:cs="Times New Roman"/>
          <w:sz w:val="28"/>
          <w:szCs w:val="26"/>
          <w:lang w:eastAsia="ru-RU"/>
        </w:rPr>
        <w:t>Заместитель Главы Одинцовского городского округа –                                                                                              начальник Управления правового обеспечения</w:t>
      </w:r>
    </w:p>
    <w:p w:rsidR="00A802EC" w:rsidRPr="00ED458F" w:rsidRDefault="00A802EC" w:rsidP="00ED458F">
      <w:pPr>
        <w:tabs>
          <w:tab w:val="left" w:pos="993"/>
        </w:tabs>
        <w:spacing w:after="0" w:line="240" w:lineRule="auto"/>
        <w:ind w:right="-3"/>
        <w:rPr>
          <w:rFonts w:ascii="Times New Roman" w:eastAsia="Times New Roman" w:hAnsi="Times New Roman" w:cs="Times New Roman"/>
          <w:sz w:val="28"/>
          <w:szCs w:val="26"/>
          <w:lang w:eastAsia="ru-RU"/>
        </w:rPr>
      </w:pPr>
      <w:r w:rsidRPr="00ED458F">
        <w:rPr>
          <w:rFonts w:ascii="Times New Roman" w:eastAsia="Times New Roman" w:hAnsi="Times New Roman" w:cs="Times New Roman"/>
          <w:sz w:val="28"/>
          <w:szCs w:val="26"/>
          <w:lang w:eastAsia="ru-RU"/>
        </w:rPr>
        <w:t xml:space="preserve">Администрации Одинцовского городского округа                             </w:t>
      </w:r>
      <w:r w:rsidR="006A7312">
        <w:rPr>
          <w:rFonts w:ascii="Times New Roman" w:eastAsia="Times New Roman" w:hAnsi="Times New Roman" w:cs="Times New Roman"/>
          <w:sz w:val="28"/>
          <w:szCs w:val="26"/>
          <w:lang w:eastAsia="ru-RU"/>
        </w:rPr>
        <w:t xml:space="preserve">  </w:t>
      </w:r>
      <w:r w:rsidRPr="00ED458F">
        <w:rPr>
          <w:rFonts w:ascii="Times New Roman" w:eastAsia="Times New Roman" w:hAnsi="Times New Roman" w:cs="Times New Roman"/>
          <w:sz w:val="28"/>
          <w:szCs w:val="26"/>
          <w:lang w:eastAsia="ru-RU"/>
        </w:rPr>
        <w:t>А.А. Тесля</w:t>
      </w:r>
    </w:p>
    <w:p w:rsidR="00DB6FF7" w:rsidRPr="00ED458F" w:rsidRDefault="00DB6FF7" w:rsidP="00DB6FF7">
      <w:pPr>
        <w:spacing w:after="0"/>
        <w:rPr>
          <w:rFonts w:ascii="Times New Roman" w:eastAsia="Times New Roman" w:hAnsi="Times New Roman" w:cs="Times New Roman"/>
          <w:sz w:val="32"/>
          <w:szCs w:val="28"/>
          <w:lang w:eastAsia="ru-RU"/>
        </w:rPr>
      </w:pPr>
    </w:p>
    <w:p w:rsidR="00766928" w:rsidRDefault="00766928"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ED458F" w:rsidRDefault="00ED458F"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lastRenderedPageBreak/>
        <w:t>Приложение 1</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к Извещению о проведении открытого аукциона</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в электронной форме</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 xml:space="preserve">на право заключения договоров на установку и эксплуатацию рекламных конструкций  </w:t>
      </w:r>
    </w:p>
    <w:p w:rsidR="00DB6FF7" w:rsidRPr="00DB6FF7" w:rsidRDefault="00DB6FF7" w:rsidP="00DB6FF7">
      <w:pPr>
        <w:tabs>
          <w:tab w:val="right" w:pos="0"/>
          <w:tab w:val="right" w:pos="284"/>
          <w:tab w:val="left" w:pos="1456"/>
          <w:tab w:val="left" w:pos="5670"/>
        </w:tabs>
        <w:autoSpaceDE w:val="0"/>
        <w:autoSpaceDN w:val="0"/>
        <w:spacing w:before="360" w:after="360" w:line="240" w:lineRule="auto"/>
        <w:ind w:left="3545" w:firstLine="709"/>
        <w:rPr>
          <w:rFonts w:ascii="Times New Roman" w:eastAsia="Times New Roman" w:hAnsi="Times New Roman" w:cs="Times New Roman"/>
          <w:sz w:val="28"/>
          <w:szCs w:val="28"/>
          <w:lang w:eastAsia="ru-RU"/>
        </w:rPr>
      </w:pPr>
      <w:r w:rsidRPr="00DB6FF7">
        <w:rPr>
          <w:rFonts w:ascii="Times New Roman" w:eastAsia="Times New Roman" w:hAnsi="Times New Roman" w:cs="Times New Roman"/>
          <w:b/>
          <w:sz w:val="28"/>
          <w:szCs w:val="28"/>
          <w:lang w:eastAsia="ru-RU"/>
        </w:rPr>
        <w:t xml:space="preserve">        </w:t>
      </w:r>
      <w:r w:rsidRPr="00DB6FF7">
        <w:rPr>
          <w:rFonts w:ascii="Times New Roman" w:eastAsia="Times New Roman" w:hAnsi="Times New Roman" w:cs="Times New Roman"/>
          <w:sz w:val="28"/>
          <w:szCs w:val="28"/>
          <w:lang w:eastAsia="ru-RU"/>
        </w:rPr>
        <w:t xml:space="preserve">ФОРМА ПЕРВОЙ ЧАСТИ ЗАЯВКИ </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Организатору аукциона</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___________________________________</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Наименование оператора </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электронной площадки</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____________________________________       </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
          <w:bCs/>
          <w:sz w:val="28"/>
          <w:szCs w:val="28"/>
          <w:lang w:eastAsia="ru-RU"/>
        </w:rPr>
      </w:pPr>
      <w:r w:rsidRPr="00DB6FF7">
        <w:rPr>
          <w:rFonts w:ascii="Times New Roman" w:eastAsia="Times New Roman" w:hAnsi="Times New Roman" w:cs="Times New Roman"/>
          <w:b/>
          <w:bCs/>
          <w:sz w:val="28"/>
          <w:szCs w:val="28"/>
          <w:lang w:eastAsia="ru-RU"/>
        </w:rPr>
        <w:t>ЗАЯВКА</w:t>
      </w: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r w:rsidRPr="00DB6FF7">
        <w:rPr>
          <w:rFonts w:ascii="Times New Roman" w:eastAsia="Times New Roman" w:hAnsi="Times New Roman" w:cs="Times New Roman"/>
          <w:bCs/>
          <w:sz w:val="28"/>
          <w:szCs w:val="28"/>
          <w:lang w:eastAsia="ru-RU"/>
        </w:rPr>
        <w:t xml:space="preserve">на участие в открытом аукционе в электронной форме на право заключения </w:t>
      </w:r>
    </w:p>
    <w:p w:rsidR="00DB6FF7" w:rsidRPr="00DB6FF7" w:rsidRDefault="00DB6FF7" w:rsidP="00DB6FF7">
      <w:pPr>
        <w:tabs>
          <w:tab w:val="right" w:pos="0"/>
          <w:tab w:val="right" w:pos="284"/>
          <w:tab w:val="left" w:pos="1456"/>
          <w:tab w:val="left" w:pos="4508"/>
        </w:tabs>
        <w:spacing w:after="0" w:line="240" w:lineRule="auto"/>
        <w:jc w:val="center"/>
        <w:rPr>
          <w:rFonts w:ascii="Times New Roman" w:eastAsia="Calibri" w:hAnsi="Times New Roman" w:cs="Times New Roman"/>
          <w:bCs/>
          <w:sz w:val="28"/>
          <w:szCs w:val="28"/>
        </w:rPr>
      </w:pPr>
      <w:r w:rsidRPr="00DB6FF7">
        <w:rPr>
          <w:rFonts w:ascii="Times New Roman" w:eastAsia="Calibri" w:hAnsi="Times New Roman" w:cs="Times New Roman"/>
          <w:bCs/>
          <w:sz w:val="28"/>
          <w:szCs w:val="28"/>
        </w:rPr>
        <w:t xml:space="preserve">договоров на установку и эксплуатацию рекламных конструкций </w:t>
      </w:r>
    </w:p>
    <w:p w:rsidR="00DB6FF7" w:rsidRPr="00DB6FF7" w:rsidRDefault="00DB6FF7" w:rsidP="00DB6FF7">
      <w:pPr>
        <w:widowControl w:val="0"/>
        <w:tabs>
          <w:tab w:val="right" w:pos="0"/>
          <w:tab w:val="right" w:pos="284"/>
          <w:tab w:val="left" w:pos="709"/>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Calibri" w:hAnsi="Times New Roman" w:cs="Times New Roman"/>
          <w:sz w:val="28"/>
          <w:szCs w:val="28"/>
        </w:rPr>
        <w:t xml:space="preserve">на земельных участках, зданиях или ином недвижимом имуществе, находящихся в муниципальной собственности Одинцовского </w:t>
      </w:r>
      <w:r w:rsidRPr="00DB6FF7">
        <w:rPr>
          <w:rFonts w:ascii="Times New Roman" w:eastAsia="Times New Roman" w:hAnsi="Times New Roman" w:cs="Times New Roman"/>
          <w:sz w:val="28"/>
          <w:szCs w:val="28"/>
          <w:lang w:eastAsia="ru-RU"/>
        </w:rPr>
        <w:t>городского округа</w:t>
      </w:r>
      <w:r w:rsidRPr="00DB6FF7">
        <w:rPr>
          <w:rFonts w:ascii="Times New Roman" w:eastAsia="Calibri" w:hAnsi="Times New Roman" w:cs="Times New Roman"/>
          <w:sz w:val="28"/>
          <w:szCs w:val="28"/>
        </w:rPr>
        <w:t xml:space="preserve"> Московской области, а также земельном участке, государственная собственность на который не разграничена на территории </w:t>
      </w:r>
      <w:r w:rsidRPr="00DB6FF7">
        <w:rPr>
          <w:rFonts w:ascii="Times New Roman" w:eastAsia="Calibri" w:hAnsi="Times New Roman" w:cs="Times New Roman"/>
          <w:bCs/>
          <w:sz w:val="28"/>
          <w:szCs w:val="28"/>
        </w:rPr>
        <w:t xml:space="preserve">Одинцовского </w:t>
      </w:r>
      <w:r w:rsidRPr="00DB6FF7">
        <w:rPr>
          <w:rFonts w:ascii="Times New Roman" w:eastAsia="Times New Roman" w:hAnsi="Times New Roman" w:cs="Times New Roman"/>
          <w:sz w:val="28"/>
          <w:szCs w:val="28"/>
          <w:lang w:eastAsia="ru-RU"/>
        </w:rPr>
        <w:t>городского округа</w:t>
      </w:r>
    </w:p>
    <w:p w:rsidR="00DB6FF7" w:rsidRPr="00DB6FF7" w:rsidRDefault="00DB6FF7" w:rsidP="00DB6FF7">
      <w:pPr>
        <w:widowControl w:val="0"/>
        <w:tabs>
          <w:tab w:val="right" w:pos="0"/>
          <w:tab w:val="right" w:pos="284"/>
          <w:tab w:val="left" w:pos="709"/>
        </w:tabs>
        <w:autoSpaceDE w:val="0"/>
        <w:autoSpaceDN w:val="0"/>
        <w:spacing w:after="0" w:line="240" w:lineRule="auto"/>
        <w:jc w:val="center"/>
        <w:rPr>
          <w:rFonts w:ascii="Times New Roman" w:eastAsia="Calibri" w:hAnsi="Times New Roman" w:cs="Times New Roman"/>
          <w:bCs/>
          <w:sz w:val="28"/>
          <w:szCs w:val="28"/>
        </w:rPr>
      </w:pPr>
      <w:r w:rsidRPr="00DB6FF7">
        <w:rPr>
          <w:rFonts w:ascii="Times New Roman" w:eastAsia="Calibri" w:hAnsi="Times New Roman" w:cs="Times New Roman"/>
          <w:bCs/>
          <w:sz w:val="28"/>
          <w:szCs w:val="28"/>
        </w:rPr>
        <w:t xml:space="preserve"> Московской области</w:t>
      </w: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Заявитель.</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Извещает о своём согласии с условиями, указанными в Извещении о проведении открытого аукциона в электронной форме.</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Обязуется установить рекламные конструкции, в соответствии с техническими характеристиками, указанными в Извещении о проведении открытого аукциона в электронной форме.</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4"/>
          <w:szCs w:val="24"/>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4"/>
          <w:szCs w:val="24"/>
          <w:lang w:eastAsia="ru-RU"/>
        </w:rPr>
      </w:pPr>
    </w:p>
    <w:p w:rsidR="00DB6FF7" w:rsidRPr="00DB6FF7" w:rsidRDefault="00DB6FF7" w:rsidP="00DB6FF7">
      <w:pPr>
        <w:rPr>
          <w:rFonts w:ascii="Times New Roman" w:eastAsia="Times New Roman" w:hAnsi="Times New Roman" w:cs="Times New Roman"/>
          <w:sz w:val="28"/>
          <w:szCs w:val="28"/>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lastRenderedPageBreak/>
        <w:t>Приложение 2</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к Извещению о проведении открытого аукциона</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в электронной форме</w:t>
      </w:r>
    </w:p>
    <w:p w:rsidR="00DB6FF7" w:rsidRPr="00DB6FF7" w:rsidRDefault="00DB6FF7" w:rsidP="00DB6FF7">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DB6FF7">
        <w:rPr>
          <w:rFonts w:ascii="Times New Roman" w:eastAsia="Times New Roman" w:hAnsi="Times New Roman" w:cs="Times New Roman"/>
          <w:sz w:val="20"/>
          <w:szCs w:val="20"/>
          <w:lang w:eastAsia="ru-RU"/>
        </w:rPr>
        <w:t xml:space="preserve">на право заключения договоров на установку и эксплуатацию рекламных конструкций  </w:t>
      </w:r>
    </w:p>
    <w:p w:rsidR="00DB6FF7" w:rsidRPr="00DB6FF7" w:rsidRDefault="00DB6FF7" w:rsidP="00DB6FF7">
      <w:pPr>
        <w:tabs>
          <w:tab w:val="right" w:pos="0"/>
          <w:tab w:val="right" w:pos="284"/>
          <w:tab w:val="left" w:pos="1456"/>
          <w:tab w:val="left" w:pos="5670"/>
        </w:tabs>
        <w:autoSpaceDE w:val="0"/>
        <w:autoSpaceDN w:val="0"/>
        <w:spacing w:before="360" w:after="360" w:line="240" w:lineRule="auto"/>
        <w:ind w:left="4820"/>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ФОРМА ВТОРОЙ ЧАСТИ ЗАЯВКИ </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Организатору аукциона</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w:t>
      </w:r>
    </w:p>
    <w:p w:rsidR="00DB6FF7" w:rsidRPr="00DB6FF7" w:rsidRDefault="00DB6FF7" w:rsidP="00DB6FF7">
      <w:pPr>
        <w:pBdr>
          <w:top w:val="single" w:sz="4" w:space="1" w:color="auto"/>
        </w:pBdr>
        <w:tabs>
          <w:tab w:val="right" w:pos="0"/>
          <w:tab w:val="right" w:pos="284"/>
          <w:tab w:val="left" w:pos="1456"/>
        </w:tabs>
        <w:autoSpaceDE w:val="0"/>
        <w:autoSpaceDN w:val="0"/>
        <w:spacing w:after="0" w:line="240" w:lineRule="auto"/>
        <w:ind w:left="4763"/>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Наименование оператора </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электронной площадки</w:t>
      </w:r>
    </w:p>
    <w:p w:rsidR="00DB6FF7" w:rsidRPr="00DB6FF7" w:rsidRDefault="00DB6FF7" w:rsidP="00DB6FF7">
      <w:pPr>
        <w:tabs>
          <w:tab w:val="right" w:pos="0"/>
          <w:tab w:val="right" w:pos="284"/>
          <w:tab w:val="left" w:pos="1456"/>
        </w:tabs>
        <w:autoSpaceDE w:val="0"/>
        <w:autoSpaceDN w:val="0"/>
        <w:spacing w:after="0" w:line="240" w:lineRule="auto"/>
        <w:ind w:left="4395"/>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       ______________________________________               </w:t>
      </w: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
          <w:bCs/>
          <w:sz w:val="28"/>
          <w:szCs w:val="28"/>
          <w:lang w:eastAsia="ru-RU"/>
        </w:rPr>
      </w:pPr>
      <w:r w:rsidRPr="00DB6FF7">
        <w:rPr>
          <w:rFonts w:ascii="Times New Roman" w:eastAsia="Times New Roman" w:hAnsi="Times New Roman" w:cs="Times New Roman"/>
          <w:b/>
          <w:bCs/>
          <w:sz w:val="28"/>
          <w:szCs w:val="28"/>
          <w:lang w:eastAsia="ru-RU"/>
        </w:rPr>
        <w:t>ЗАЯВКА</w:t>
      </w: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bCs/>
          <w:sz w:val="28"/>
          <w:szCs w:val="28"/>
          <w:lang w:eastAsia="ru-RU"/>
        </w:rPr>
      </w:pPr>
      <w:r w:rsidRPr="00DB6FF7">
        <w:rPr>
          <w:rFonts w:ascii="Times New Roman" w:eastAsia="Times New Roman" w:hAnsi="Times New Roman" w:cs="Times New Roman"/>
          <w:bCs/>
          <w:sz w:val="28"/>
          <w:szCs w:val="28"/>
          <w:lang w:eastAsia="ru-RU"/>
        </w:rPr>
        <w:t xml:space="preserve">на участие в открытом аукционе в электронной форме на право заключения </w:t>
      </w:r>
    </w:p>
    <w:p w:rsidR="00DB6FF7" w:rsidRPr="00DB6FF7" w:rsidRDefault="00DB6FF7" w:rsidP="00DB6FF7">
      <w:pPr>
        <w:tabs>
          <w:tab w:val="right" w:pos="0"/>
          <w:tab w:val="right" w:pos="284"/>
          <w:tab w:val="left" w:pos="1456"/>
          <w:tab w:val="left" w:pos="4508"/>
        </w:tabs>
        <w:spacing w:after="0" w:line="240" w:lineRule="auto"/>
        <w:jc w:val="center"/>
        <w:rPr>
          <w:rFonts w:ascii="Times New Roman" w:eastAsia="Calibri" w:hAnsi="Times New Roman" w:cs="Times New Roman"/>
          <w:bCs/>
          <w:sz w:val="28"/>
          <w:szCs w:val="28"/>
        </w:rPr>
      </w:pPr>
      <w:r w:rsidRPr="00DB6FF7">
        <w:rPr>
          <w:rFonts w:ascii="Times New Roman" w:eastAsia="Calibri" w:hAnsi="Times New Roman" w:cs="Times New Roman"/>
          <w:bCs/>
          <w:sz w:val="28"/>
          <w:szCs w:val="28"/>
        </w:rPr>
        <w:t xml:space="preserve">договоров на установку и эксплуатацию рекламных конструкций </w:t>
      </w:r>
    </w:p>
    <w:p w:rsidR="00DB6FF7" w:rsidRPr="00DB6FF7" w:rsidRDefault="00DB6FF7" w:rsidP="00DB6FF7">
      <w:pPr>
        <w:widowControl w:val="0"/>
        <w:tabs>
          <w:tab w:val="right" w:pos="0"/>
          <w:tab w:val="right" w:pos="284"/>
          <w:tab w:val="left" w:pos="709"/>
        </w:tabs>
        <w:autoSpaceDE w:val="0"/>
        <w:autoSpaceDN w:val="0"/>
        <w:spacing w:after="0" w:line="240" w:lineRule="auto"/>
        <w:jc w:val="center"/>
        <w:rPr>
          <w:rFonts w:ascii="Times New Roman" w:eastAsia="Calibri" w:hAnsi="Times New Roman" w:cs="Times New Roman"/>
          <w:bCs/>
          <w:sz w:val="28"/>
          <w:szCs w:val="28"/>
        </w:rPr>
      </w:pPr>
      <w:r w:rsidRPr="00DB6FF7">
        <w:rPr>
          <w:rFonts w:ascii="Times New Roman" w:eastAsia="Calibri" w:hAnsi="Times New Roman" w:cs="Times New Roman"/>
          <w:sz w:val="28"/>
          <w:szCs w:val="28"/>
        </w:rPr>
        <w:t xml:space="preserve">на земельных участках, зданиях или ином недвижимом имуществе, находящихся в муниципальной собственности Одинцовского </w:t>
      </w:r>
      <w:r w:rsidRPr="00DB6FF7">
        <w:rPr>
          <w:rFonts w:ascii="Times New Roman" w:eastAsia="Times New Roman" w:hAnsi="Times New Roman" w:cs="Times New Roman"/>
          <w:sz w:val="28"/>
          <w:szCs w:val="28"/>
          <w:lang w:eastAsia="ru-RU"/>
        </w:rPr>
        <w:t>городского округа</w:t>
      </w:r>
      <w:r w:rsidRPr="00DB6FF7">
        <w:rPr>
          <w:rFonts w:ascii="Times New Roman" w:eastAsia="Calibri" w:hAnsi="Times New Roman" w:cs="Times New Roman"/>
          <w:sz w:val="28"/>
          <w:szCs w:val="28"/>
        </w:rPr>
        <w:t xml:space="preserve"> она Московской области, а также земельном участке, государственная собственность на который не разграничена на территории </w:t>
      </w:r>
      <w:r w:rsidRPr="00DB6FF7">
        <w:rPr>
          <w:rFonts w:ascii="Times New Roman" w:eastAsia="Calibri" w:hAnsi="Times New Roman" w:cs="Times New Roman"/>
          <w:bCs/>
          <w:sz w:val="28"/>
          <w:szCs w:val="28"/>
        </w:rPr>
        <w:t xml:space="preserve">Одинцовского </w:t>
      </w:r>
      <w:r w:rsidRPr="00DB6FF7">
        <w:rPr>
          <w:rFonts w:ascii="Times New Roman" w:eastAsia="Times New Roman" w:hAnsi="Times New Roman" w:cs="Times New Roman"/>
          <w:sz w:val="28"/>
          <w:szCs w:val="28"/>
          <w:lang w:eastAsia="ru-RU"/>
        </w:rPr>
        <w:t>городского округа</w:t>
      </w:r>
      <w:r w:rsidRPr="00DB6FF7">
        <w:rPr>
          <w:rFonts w:ascii="Times New Roman" w:eastAsia="Calibri" w:hAnsi="Times New Roman" w:cs="Times New Roman"/>
          <w:bCs/>
          <w:sz w:val="28"/>
          <w:szCs w:val="28"/>
        </w:rPr>
        <w:t xml:space="preserve"> Московской области</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709"/>
          <w:tab w:val="left" w:pos="9837"/>
        </w:tabs>
        <w:autoSpaceDE w:val="0"/>
        <w:autoSpaceDN w:val="0"/>
        <w:spacing w:after="0" w:line="240" w:lineRule="auto"/>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ab/>
      </w:r>
      <w:r w:rsidRPr="00DB6FF7">
        <w:rPr>
          <w:rFonts w:ascii="Times New Roman" w:eastAsia="Times New Roman" w:hAnsi="Times New Roman" w:cs="Times New Roman"/>
          <w:sz w:val="28"/>
          <w:szCs w:val="28"/>
          <w:lang w:eastAsia="ru-RU"/>
        </w:rPr>
        <w:tab/>
        <w:t>Заявитель:</w:t>
      </w:r>
    </w:p>
    <w:p w:rsidR="00DB6FF7" w:rsidRPr="00DB6FF7" w:rsidRDefault="00DB6FF7" w:rsidP="00DB6FF7">
      <w:pPr>
        <w:tabs>
          <w:tab w:val="right" w:pos="0"/>
          <w:tab w:val="right" w:pos="284"/>
          <w:tab w:val="left" w:pos="709"/>
          <w:tab w:val="left" w:pos="9837"/>
        </w:tabs>
        <w:autoSpaceDE w:val="0"/>
        <w:autoSpaceDN w:val="0"/>
        <w:spacing w:after="0" w:line="240" w:lineRule="auto"/>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ab/>
      </w:r>
      <w:r w:rsidRPr="00DB6FF7">
        <w:rPr>
          <w:rFonts w:ascii="Times New Roman" w:eastAsia="Times New Roman" w:hAnsi="Times New Roman" w:cs="Times New Roman"/>
          <w:sz w:val="28"/>
          <w:szCs w:val="28"/>
          <w:lang w:eastAsia="ru-RU"/>
        </w:rPr>
        <w:tab/>
        <w:t>извещает о своем желании принять участие в открытом аукционе в электронной форме на право заключения договоров на установку и эксплуатацию рекламных конструкций на земельных участках, зданиях или ином недвижимом имуществе, находящихся в государственной или муниципальной собственности, расположенного по адресу: ________________________________________________________, указанного в лоте № ________, который состоится «____» ______________ 20____г. на электронной площадке ________________________________________________________________________</w:t>
      </w:r>
    </w:p>
    <w:p w:rsidR="00DB6FF7" w:rsidRPr="00DB6FF7" w:rsidRDefault="00DB6FF7" w:rsidP="00DB6FF7">
      <w:pPr>
        <w:tabs>
          <w:tab w:val="right" w:pos="0"/>
          <w:tab w:val="right" w:pos="284"/>
          <w:tab w:val="left" w:pos="709"/>
          <w:tab w:val="left" w:pos="9837"/>
        </w:tabs>
        <w:autoSpaceDE w:val="0"/>
        <w:autoSpaceDN w:val="0"/>
        <w:spacing w:after="0" w:line="240" w:lineRule="auto"/>
        <w:jc w:val="both"/>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 w:val="left" w:pos="9837"/>
        </w:tabs>
        <w:autoSpaceDE w:val="0"/>
        <w:autoSpaceDN w:val="0"/>
        <w:spacing w:after="0" w:line="240" w:lineRule="auto"/>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на условиях, указанных в Извещении о проведении открытого аукциона в электронной форме. </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ab/>
      </w:r>
      <w:r w:rsidRPr="00DB6FF7">
        <w:rPr>
          <w:rFonts w:ascii="Times New Roman" w:eastAsia="Times New Roman" w:hAnsi="Times New Roman" w:cs="Times New Roman"/>
          <w:sz w:val="28"/>
          <w:szCs w:val="28"/>
          <w:lang w:eastAsia="ru-RU"/>
        </w:rPr>
        <w:tab/>
        <w:t xml:space="preserve">Обязуется в случае признания победителем открытого аукциона в электронной форме подписать договор на установку и эксплуатацию рекламной </w:t>
      </w:r>
      <w:r w:rsidRPr="00DB6FF7">
        <w:rPr>
          <w:rFonts w:ascii="Times New Roman" w:eastAsia="Times New Roman" w:hAnsi="Times New Roman" w:cs="Times New Roman"/>
          <w:sz w:val="28"/>
          <w:szCs w:val="28"/>
          <w:lang w:eastAsia="ru-RU"/>
        </w:rPr>
        <w:lastRenderedPageBreak/>
        <w:t xml:space="preserve">конструкции в установленные Извещением о проведении открытого аукциона в электронной форме сроки. </w:t>
      </w:r>
    </w:p>
    <w:p w:rsidR="00DB6FF7" w:rsidRPr="00DB6FF7" w:rsidRDefault="00DB6FF7" w:rsidP="00DB6FF7">
      <w:pPr>
        <w:tabs>
          <w:tab w:val="right" w:pos="0"/>
          <w:tab w:val="right" w:pos="284"/>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Уведомлен, что направление настоящей заявки в электронной форме является согласием на блокирование денежных средств, находящихся на счете заявителя, открытом для проведения операций по обеспечению участия в открытом аукционе в электронной форме.</w:t>
      </w:r>
    </w:p>
    <w:p w:rsidR="00DB6FF7" w:rsidRPr="00DB6FF7" w:rsidRDefault="00DB6FF7" w:rsidP="00DB6FF7">
      <w:pPr>
        <w:tabs>
          <w:tab w:val="right" w:pos="0"/>
          <w:tab w:val="right" w:pos="284"/>
          <w:tab w:val="left" w:pos="709"/>
        </w:tabs>
        <w:autoSpaceDE w:val="0"/>
        <w:autoSpaceDN w:val="0"/>
        <w:spacing w:after="0" w:line="240" w:lineRule="auto"/>
        <w:ind w:firstLine="709"/>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Подтверждает </w:t>
      </w:r>
      <w:proofErr w:type="gramStart"/>
      <w:r w:rsidRPr="00DB6FF7">
        <w:rPr>
          <w:rFonts w:ascii="Times New Roman" w:eastAsia="Times New Roman" w:hAnsi="Times New Roman" w:cs="Times New Roman"/>
          <w:sz w:val="28"/>
          <w:szCs w:val="28"/>
          <w:lang w:eastAsia="ru-RU"/>
        </w:rPr>
        <w:t>достоверность  представленной</w:t>
      </w:r>
      <w:proofErr w:type="gramEnd"/>
      <w:r w:rsidRPr="00DB6FF7">
        <w:rPr>
          <w:rFonts w:ascii="Times New Roman" w:eastAsia="Times New Roman" w:hAnsi="Times New Roman" w:cs="Times New Roman"/>
          <w:sz w:val="28"/>
          <w:szCs w:val="28"/>
          <w:lang w:eastAsia="ru-RU"/>
        </w:rPr>
        <w:t xml:space="preserve"> информации.</w:t>
      </w: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ab/>
        <w:t xml:space="preserve">Перечень </w:t>
      </w:r>
      <w:proofErr w:type="gramStart"/>
      <w:r w:rsidRPr="00DB6FF7">
        <w:rPr>
          <w:rFonts w:ascii="Times New Roman" w:eastAsia="Times New Roman" w:hAnsi="Times New Roman" w:cs="Times New Roman"/>
          <w:sz w:val="28"/>
          <w:szCs w:val="28"/>
          <w:lang w:eastAsia="ru-RU"/>
        </w:rPr>
        <w:t>прилагаемых  документов</w:t>
      </w:r>
      <w:proofErr w:type="gramEnd"/>
      <w:r w:rsidRPr="00DB6FF7">
        <w:rPr>
          <w:rFonts w:ascii="Times New Roman" w:eastAsia="Times New Roman" w:hAnsi="Times New Roman" w:cs="Times New Roman"/>
          <w:sz w:val="28"/>
          <w:szCs w:val="28"/>
          <w:lang w:eastAsia="ru-RU"/>
        </w:rPr>
        <w:t>____________________________________________________________</w:t>
      </w:r>
    </w:p>
    <w:p w:rsidR="00DB6FF7" w:rsidRPr="00DB6FF7" w:rsidRDefault="00DB6FF7" w:rsidP="00DB6FF7">
      <w:pPr>
        <w:tabs>
          <w:tab w:val="right" w:pos="0"/>
          <w:tab w:val="right" w:pos="284"/>
          <w:tab w:val="left" w:pos="1456"/>
        </w:tabs>
        <w:autoSpaceDE w:val="0"/>
        <w:autoSpaceDN w:val="0"/>
        <w:spacing w:after="120" w:line="240" w:lineRule="auto"/>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______________________________________________________________________</w:t>
      </w:r>
    </w:p>
    <w:tbl>
      <w:tblPr>
        <w:tblW w:w="10093" w:type="dxa"/>
        <w:tblLayout w:type="fixed"/>
        <w:tblCellMar>
          <w:left w:w="28" w:type="dxa"/>
          <w:right w:w="28" w:type="dxa"/>
        </w:tblCellMar>
        <w:tblLook w:val="0000" w:firstRow="0" w:lastRow="0" w:firstColumn="0" w:lastColumn="0" w:noHBand="0" w:noVBand="0"/>
      </w:tblPr>
      <w:tblGrid>
        <w:gridCol w:w="3147"/>
        <w:gridCol w:w="142"/>
        <w:gridCol w:w="2551"/>
        <w:gridCol w:w="142"/>
        <w:gridCol w:w="1701"/>
        <w:gridCol w:w="425"/>
        <w:gridCol w:w="1985"/>
      </w:tblGrid>
      <w:tr w:rsidR="00DB6FF7" w:rsidRPr="00DB6FF7" w:rsidTr="00A802EC">
        <w:tc>
          <w:tcPr>
            <w:tcW w:w="3147" w:type="dxa"/>
            <w:tcBorders>
              <w:top w:val="nil"/>
              <w:left w:val="nil"/>
              <w:bottom w:val="single" w:sz="4" w:space="0" w:color="auto"/>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ab/>
            </w:r>
            <w:r w:rsidRPr="00DB6FF7">
              <w:rPr>
                <w:rFonts w:ascii="Times New Roman" w:eastAsia="Times New Roman" w:hAnsi="Times New Roman" w:cs="Times New Roman"/>
                <w:sz w:val="28"/>
                <w:szCs w:val="28"/>
                <w:lang w:eastAsia="ru-RU"/>
              </w:rPr>
              <w:tab/>
            </w:r>
            <w:r w:rsidRPr="00DB6FF7">
              <w:rPr>
                <w:rFonts w:ascii="Times New Roman" w:eastAsia="Times New Roman" w:hAnsi="Times New Roman" w:cs="Times New Roman"/>
                <w:sz w:val="28"/>
                <w:szCs w:val="28"/>
                <w:lang w:eastAsia="ru-RU"/>
              </w:rPr>
              <w:tab/>
            </w:r>
          </w:p>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p>
        </w:tc>
        <w:tc>
          <w:tcPr>
            <w:tcW w:w="142" w:type="dxa"/>
            <w:tcBorders>
              <w:top w:val="nil"/>
              <w:left w:val="nil"/>
              <w:bottom w:val="nil"/>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2551" w:type="dxa"/>
            <w:tcBorders>
              <w:top w:val="nil"/>
              <w:left w:val="nil"/>
              <w:bottom w:val="single" w:sz="4" w:space="0" w:color="auto"/>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p>
        </w:tc>
        <w:tc>
          <w:tcPr>
            <w:tcW w:w="142" w:type="dxa"/>
            <w:tcBorders>
              <w:top w:val="nil"/>
              <w:left w:val="nil"/>
              <w:bottom w:val="nil"/>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p>
        </w:tc>
        <w:tc>
          <w:tcPr>
            <w:tcW w:w="425" w:type="dxa"/>
            <w:tcBorders>
              <w:top w:val="nil"/>
              <w:left w:val="nil"/>
              <w:bottom w:val="nil"/>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1985" w:type="dxa"/>
            <w:tcBorders>
              <w:top w:val="nil"/>
              <w:left w:val="nil"/>
              <w:bottom w:val="single" w:sz="4" w:space="0" w:color="auto"/>
              <w:right w:val="nil"/>
            </w:tcBorders>
            <w:vAlign w:val="bottom"/>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p>
        </w:tc>
      </w:tr>
      <w:tr w:rsidR="00DB6FF7" w:rsidRPr="00DB6FF7" w:rsidTr="00A802EC">
        <w:tc>
          <w:tcPr>
            <w:tcW w:w="3147"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(Ф.И.О. заявителя)</w:t>
            </w:r>
          </w:p>
          <w:p w:rsidR="00DB6FF7" w:rsidRPr="00DB6FF7" w:rsidRDefault="00DB6FF7" w:rsidP="00DB6FF7">
            <w:pPr>
              <w:tabs>
                <w:tab w:val="right" w:pos="0"/>
                <w:tab w:val="right" w:pos="709"/>
                <w:tab w:val="left" w:pos="2694"/>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 xml:space="preserve">(дата, печать (при наличии печати) </w:t>
            </w:r>
          </w:p>
        </w:tc>
        <w:tc>
          <w:tcPr>
            <w:tcW w:w="142"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2551"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(должность (при наличии)</w:t>
            </w:r>
          </w:p>
        </w:tc>
        <w:tc>
          <w:tcPr>
            <w:tcW w:w="142"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1701"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(подпись)</w:t>
            </w:r>
          </w:p>
        </w:tc>
        <w:tc>
          <w:tcPr>
            <w:tcW w:w="425"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rPr>
                <w:rFonts w:ascii="Times New Roman" w:eastAsia="Times New Roman" w:hAnsi="Times New Roman" w:cs="Times New Roman"/>
                <w:sz w:val="28"/>
                <w:szCs w:val="28"/>
                <w:lang w:eastAsia="ru-RU"/>
              </w:rPr>
            </w:pPr>
          </w:p>
        </w:tc>
        <w:tc>
          <w:tcPr>
            <w:tcW w:w="1985" w:type="dxa"/>
            <w:tcBorders>
              <w:top w:val="nil"/>
              <w:left w:val="nil"/>
              <w:bottom w:val="nil"/>
              <w:right w:val="nil"/>
            </w:tcBorders>
          </w:tcPr>
          <w:p w:rsidR="00DB6FF7" w:rsidRPr="00DB6FF7" w:rsidRDefault="00DB6FF7" w:rsidP="00DB6FF7">
            <w:pPr>
              <w:tabs>
                <w:tab w:val="right" w:pos="0"/>
                <w:tab w:val="right" w:pos="284"/>
                <w:tab w:val="left" w:pos="1456"/>
              </w:tabs>
              <w:autoSpaceDE w:val="0"/>
              <w:autoSpaceDN w:val="0"/>
              <w:spacing w:after="0" w:line="240" w:lineRule="auto"/>
              <w:jc w:val="center"/>
              <w:rPr>
                <w:rFonts w:ascii="Times New Roman" w:eastAsia="Times New Roman" w:hAnsi="Times New Roman" w:cs="Times New Roman"/>
                <w:sz w:val="28"/>
                <w:szCs w:val="28"/>
                <w:lang w:eastAsia="ru-RU"/>
              </w:rPr>
            </w:pPr>
            <w:r w:rsidRPr="00DB6FF7">
              <w:rPr>
                <w:rFonts w:ascii="Times New Roman" w:eastAsia="Times New Roman" w:hAnsi="Times New Roman" w:cs="Times New Roman"/>
                <w:sz w:val="28"/>
                <w:szCs w:val="28"/>
                <w:lang w:eastAsia="ru-RU"/>
              </w:rPr>
              <w:t>(расшифровка подписи)</w:t>
            </w:r>
          </w:p>
        </w:tc>
      </w:tr>
    </w:tbl>
    <w:p w:rsidR="00DB6FF7" w:rsidRPr="00DB6FF7" w:rsidRDefault="00DB6FF7" w:rsidP="00DB6FF7">
      <w:pPr>
        <w:rPr>
          <w:rFonts w:ascii="Times New Roman" w:eastAsia="Times New Roman" w:hAnsi="Times New Roman" w:cs="Times New Roman"/>
          <w:sz w:val="28"/>
          <w:szCs w:val="28"/>
          <w:lang w:eastAsia="ru-RU"/>
        </w:rPr>
      </w:pPr>
    </w:p>
    <w:p w:rsidR="00DB6FF7" w:rsidRPr="00DB6FF7" w:rsidRDefault="00DB6FF7" w:rsidP="00DB6FF7">
      <w:pPr>
        <w:spacing w:after="200" w:line="276" w:lineRule="auto"/>
        <w:rPr>
          <w:rFonts w:ascii="Calibri" w:eastAsia="Calibri" w:hAnsi="Calibri" w:cs="Times New Roman"/>
        </w:rPr>
      </w:pPr>
    </w:p>
    <w:p w:rsidR="00DB6FF7" w:rsidRPr="00DB6FF7" w:rsidRDefault="00DB6FF7" w:rsidP="00DB6FF7">
      <w:pPr>
        <w:spacing w:after="200" w:line="276" w:lineRule="auto"/>
        <w:rPr>
          <w:rFonts w:ascii="Calibri" w:eastAsia="Calibri" w:hAnsi="Calibri" w:cs="Times New Roman"/>
        </w:rPr>
      </w:pPr>
    </w:p>
    <w:p w:rsidR="00DB6FF7" w:rsidRPr="00DB6FF7" w:rsidRDefault="00DB6FF7" w:rsidP="00DB6FF7">
      <w:pPr>
        <w:spacing w:after="200" w:line="276" w:lineRule="auto"/>
        <w:rPr>
          <w:rFonts w:ascii="Calibri" w:eastAsia="Calibri" w:hAnsi="Calibri" w:cs="Times New Roman"/>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DB6FF7" w:rsidRDefault="00DB6FF7" w:rsidP="001114D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p>
    <w:p w:rsidR="009A6E04" w:rsidRPr="009A6E04" w:rsidRDefault="009A6E04" w:rsidP="009A6E04">
      <w:pPr>
        <w:tabs>
          <w:tab w:val="right" w:pos="0"/>
          <w:tab w:val="right" w:pos="284"/>
          <w:tab w:val="left" w:pos="1456"/>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9A6E04">
        <w:rPr>
          <w:rFonts w:ascii="Times New Roman" w:eastAsia="Times New Roman" w:hAnsi="Times New Roman" w:cs="Times New Roman"/>
          <w:sz w:val="20"/>
          <w:szCs w:val="20"/>
          <w:lang w:eastAsia="ru-RU"/>
        </w:rPr>
        <w:lastRenderedPageBreak/>
        <w:t>Приложение 3</w:t>
      </w:r>
    </w:p>
    <w:p w:rsidR="009A6E04" w:rsidRPr="009A6E04" w:rsidRDefault="009A6E04" w:rsidP="009A6E04">
      <w:pPr>
        <w:tabs>
          <w:tab w:val="right" w:pos="0"/>
          <w:tab w:val="right" w:pos="284"/>
          <w:tab w:val="left" w:pos="1456"/>
        </w:tabs>
        <w:autoSpaceDE w:val="0"/>
        <w:autoSpaceDN w:val="0"/>
        <w:adjustRightInd w:val="0"/>
        <w:spacing w:after="0" w:line="240" w:lineRule="auto"/>
        <w:ind w:left="5670"/>
        <w:rPr>
          <w:rFonts w:ascii="Times New Roman" w:eastAsia="Calibri" w:hAnsi="Times New Roman" w:cs="Times New Roman"/>
          <w:b/>
          <w:bCs/>
          <w:sz w:val="20"/>
          <w:szCs w:val="20"/>
          <w:lang w:eastAsia="ru-RU"/>
        </w:rPr>
      </w:pPr>
      <w:r w:rsidRPr="009A6E04">
        <w:rPr>
          <w:rFonts w:ascii="Times New Roman" w:eastAsia="Times New Roman" w:hAnsi="Times New Roman" w:cs="Times New Roman"/>
          <w:sz w:val="20"/>
          <w:szCs w:val="20"/>
          <w:lang w:eastAsia="ru-RU"/>
        </w:rPr>
        <w:t xml:space="preserve">к Извещению о проведении открытого аукциона в электронной форме на право заключения договоров на установку и эксплуатацию рекламных конструкций  </w:t>
      </w:r>
    </w:p>
    <w:p w:rsidR="009A6E04" w:rsidRPr="009A6E04" w:rsidRDefault="009A6E04" w:rsidP="009A6E04">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bCs/>
          <w:sz w:val="28"/>
          <w:szCs w:val="28"/>
          <w:u w:color="000000"/>
        </w:rPr>
      </w:pPr>
      <w:r w:rsidRPr="009A6E04">
        <w:rPr>
          <w:rFonts w:ascii="Times New Roman" w:eastAsia="Arial Unicode MS" w:hAnsi="Times New Roman" w:cs="Times New Roman"/>
          <w:b/>
          <w:bCs/>
          <w:sz w:val="28"/>
          <w:szCs w:val="28"/>
          <w:u w:color="000000"/>
        </w:rPr>
        <w:t>Договор</w:t>
      </w: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bCs/>
          <w:sz w:val="28"/>
          <w:szCs w:val="28"/>
          <w:u w:color="000000"/>
        </w:rPr>
      </w:pPr>
      <w:r w:rsidRPr="009A6E04">
        <w:rPr>
          <w:rFonts w:ascii="Times New Roman" w:eastAsia="Arial Unicode MS" w:hAnsi="Times New Roman" w:cs="Times New Roman"/>
          <w:b/>
          <w:bCs/>
          <w:sz w:val="28"/>
          <w:szCs w:val="28"/>
          <w:u w:color="000000"/>
        </w:rPr>
        <w:t>на установку и эксплуатацию рекламных конструкций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г. Одинцово                                                              </w:t>
      </w:r>
      <w:proofErr w:type="gramStart"/>
      <w:r w:rsidRPr="009A6E04">
        <w:rPr>
          <w:rFonts w:ascii="Times New Roman" w:eastAsia="Arial Unicode MS" w:hAnsi="Times New Roman" w:cs="Times New Roman"/>
          <w:sz w:val="28"/>
          <w:szCs w:val="28"/>
          <w:u w:color="000000"/>
        </w:rPr>
        <w:t xml:space="preserve">   «</w:t>
      </w:r>
      <w:proofErr w:type="gramEnd"/>
      <w:r w:rsidRPr="009A6E04">
        <w:rPr>
          <w:rFonts w:ascii="Times New Roman" w:eastAsia="Arial Unicode MS" w:hAnsi="Times New Roman" w:cs="Times New Roman"/>
          <w:sz w:val="28"/>
          <w:szCs w:val="28"/>
          <w:u w:color="000000"/>
        </w:rPr>
        <w:t>____» ____________2026</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Московская обл.</w:t>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t xml:space="preserve">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Администрация Одинцовского городского округа Московской области, в дальнейшем именуемая «Администрация», в лице _____________________, действующего на основании _________________________, с одной стороны, и  _________________, в дальнейшем именуемое «</w:t>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в лице _______________ , действующего на основании ____________________________ с другой стороны, именуемые в дальнейшем Стороны, на основании протокола Аукционной комиссии от _________________________, заключили настоящий договор (далее - Договор) о нижеследующем:</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1. Предмет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1.1. В соответствии с настоящим Договором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предоставляется право на установку и эксплуатацию рекламных конструкций, места размещения и характеристики которых указаны в </w:t>
      </w:r>
      <w:proofErr w:type="gramStart"/>
      <w:r w:rsidRPr="009A6E04">
        <w:rPr>
          <w:rFonts w:ascii="Times New Roman" w:eastAsia="Arial Unicode MS" w:hAnsi="Times New Roman" w:cs="Times New Roman"/>
          <w:sz w:val="28"/>
          <w:szCs w:val="28"/>
          <w:u w:color="000000"/>
        </w:rPr>
        <w:t>приложении  1</w:t>
      </w:r>
      <w:proofErr w:type="gramEnd"/>
      <w:r w:rsidRPr="009A6E04">
        <w:rPr>
          <w:rFonts w:ascii="Times New Roman" w:eastAsia="Arial Unicode MS" w:hAnsi="Times New Roman" w:cs="Times New Roman"/>
          <w:sz w:val="28"/>
          <w:szCs w:val="28"/>
          <w:u w:color="000000"/>
        </w:rPr>
        <w:t xml:space="preserve"> к настоящему Договору, за плату, уплачиваемую в бюджет Одинцовского городского округа Московской области.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2. Срок договора</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2.1. Настоящий Договор вступает в силу с даты выдачи Администрацией Разрешений на установку и эксплуатацию </w:t>
      </w:r>
      <w:proofErr w:type="gramStart"/>
      <w:r w:rsidRPr="009A6E04">
        <w:rPr>
          <w:rFonts w:ascii="Times New Roman" w:eastAsia="Arial Unicode MS" w:hAnsi="Times New Roman" w:cs="Times New Roman"/>
          <w:sz w:val="28"/>
          <w:szCs w:val="28"/>
          <w:u w:color="000000"/>
        </w:rPr>
        <w:t>рекламных конструкций</w:t>
      </w:r>
      <w:proofErr w:type="gramEnd"/>
      <w:r w:rsidRPr="009A6E04">
        <w:rPr>
          <w:rFonts w:ascii="Times New Roman" w:eastAsia="Arial Unicode MS" w:hAnsi="Times New Roman" w:cs="Times New Roman"/>
          <w:sz w:val="28"/>
          <w:szCs w:val="28"/>
          <w:u w:color="000000"/>
        </w:rPr>
        <w:t xml:space="preserve"> указанных в приложении 1, но не позднее чем, через 1 (один) месяц со дня заключения указанного договора, и действует в течение ________ (_______) лет до полного исполнения сторонами своих обязательств по Договору.</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2.2. По окончании срока действия настоящего Договора обязательства Сторон по Договору прекращаются.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3. Платежи и расчеты по Договору</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3.1. Оплата цены аукционного предложения за право заключения настоящего Договора осуществляется </w:t>
      </w:r>
      <w:proofErr w:type="spellStart"/>
      <w:r w:rsidRPr="009A6E04">
        <w:rPr>
          <w:rFonts w:ascii="Times New Roman" w:eastAsia="Arial Unicode MS" w:hAnsi="Times New Roman" w:cs="Times New Roman"/>
          <w:sz w:val="28"/>
          <w:szCs w:val="28"/>
          <w:u w:color="000000"/>
        </w:rPr>
        <w:t>Рекламораспространителем</w:t>
      </w:r>
      <w:proofErr w:type="spellEnd"/>
      <w:r w:rsidRPr="009A6E04">
        <w:rPr>
          <w:rFonts w:ascii="Times New Roman" w:eastAsia="Arial Unicode MS" w:hAnsi="Times New Roman" w:cs="Times New Roman"/>
          <w:sz w:val="28"/>
          <w:szCs w:val="28"/>
          <w:u w:color="000000"/>
        </w:rPr>
        <w:t xml:space="preserve"> на основании протокола Аукционной комиссии от _________________ в течение 10 (десяти) банковских дней со дня размещения организатором электронного аукциона на электронной площадке проекта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lastRenderedPageBreak/>
        <w:t>Плата за право заключения настоящего Договора на установку и эксплуатацию рекламных конструкций составляет ______________ (___________________) рублей ___ коп, в том числе НДС 22% ____________ (_________________) рублей ___ коп.</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3.2. Годовая плата за установку и эксплуатацию рекламных конструкций осуществляется ежеквартально равными платежами до 15 числа последнего месяца текущего квартала, определяется в соответствии с Порядком расчета годового размера платы за установку и эксплуатацию рекламных конструкции, утвержденным Решением Совета депутатов Одинцовского городского округа Московской области от 29.07.2019 № 11/7, и составляет  _______________ (____________________) рублей ___ копеек, в том числе НДС 22%  ________________ (_________________) рубля ___ коп.</w:t>
      </w:r>
    </w:p>
    <w:p w:rsidR="009A6E04" w:rsidRPr="009A6E04" w:rsidRDefault="009A6E04" w:rsidP="009A6E04">
      <w:pPr>
        <w:tabs>
          <w:tab w:val="left" w:pos="426"/>
          <w:tab w:val="left" w:pos="993"/>
        </w:tabs>
        <w:spacing w:after="0" w:line="240" w:lineRule="auto"/>
        <w:ind w:firstLine="425"/>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3.3.</w:t>
      </w:r>
      <w:r w:rsidRPr="009A6E04">
        <w:rPr>
          <w:rFonts w:ascii="Times New Roman" w:eastAsia="Arial Unicode MS" w:hAnsi="Times New Roman" w:cs="Times New Roman"/>
          <w:sz w:val="28"/>
          <w:szCs w:val="28"/>
          <w:u w:color="000000"/>
          <w:lang w:val="en-US"/>
        </w:rPr>
        <w:t> </w:t>
      </w:r>
      <w:r w:rsidRPr="009A6E04">
        <w:rPr>
          <w:rFonts w:ascii="Times New Roman" w:eastAsia="Arial Unicode MS" w:hAnsi="Times New Roman" w:cs="Times New Roman"/>
          <w:sz w:val="28"/>
          <w:szCs w:val="28"/>
          <w:u w:color="000000"/>
        </w:rPr>
        <w:t>Изменение платы за установку и эксплуатацию рекламных конструкций осуществляется в соответствии с разделом 3 Порядка расчета годового размера платы за установку и эксплуатацию рекламной конструкции, утвержденного решением Совета депутатов Одинцовского городского округа Московской области от 29.07.2019 № 11/7.</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3.4. </w:t>
      </w:r>
      <w:r w:rsidRPr="009A6E04">
        <w:rPr>
          <w:rFonts w:ascii="Times New Roman" w:eastAsia="Arial Unicode MS" w:hAnsi="Times New Roman" w:cs="Times New Roman"/>
          <w:sz w:val="28"/>
          <w:szCs w:val="28"/>
          <w:u w:color="000000"/>
        </w:rPr>
        <w:tab/>
        <w:t>Размер платы за неполный период (квартал) исчисляется пропорционально количеству календарных дней установки и эксплуатации рекламных конструкций в квартале к количеству дней данного квартала.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3.5.</w:t>
      </w:r>
      <w:r w:rsidRPr="009A6E04">
        <w:rPr>
          <w:rFonts w:ascii="Times New Roman" w:eastAsia="Arial Unicode MS" w:hAnsi="Times New Roman" w:cs="Times New Roman"/>
          <w:sz w:val="28"/>
          <w:szCs w:val="28"/>
          <w:u w:color="000000"/>
        </w:rPr>
        <w:tab/>
        <w:t xml:space="preserve"> Плата за установку и эксплуатацию рекламных конструкций исчисляется с момента вступления в силу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3.6.</w:t>
      </w:r>
      <w:r w:rsidRPr="009A6E04">
        <w:rPr>
          <w:rFonts w:ascii="Times New Roman" w:eastAsia="Arial Unicode MS" w:hAnsi="Times New Roman" w:cs="Times New Roman"/>
          <w:sz w:val="28"/>
          <w:szCs w:val="28"/>
          <w:u w:color="000000"/>
        </w:rPr>
        <w:tab/>
        <w:t xml:space="preserve"> </w:t>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xml:space="preserve"> обязан предоставить в Администрацию копии документов, подтверждающих перечисление денежных средств, в течение 5 (пяти) рабочих дней с момента платы.</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3.7.</w:t>
      </w:r>
      <w:r w:rsidRPr="009A6E04">
        <w:rPr>
          <w:rFonts w:ascii="Times New Roman" w:eastAsia="Arial Unicode MS" w:hAnsi="Times New Roman" w:cs="Times New Roman"/>
          <w:sz w:val="28"/>
          <w:szCs w:val="28"/>
          <w:u w:color="000000"/>
          <w:lang w:val="en-US"/>
        </w:rPr>
        <w:t> </w:t>
      </w:r>
      <w:r w:rsidRPr="009A6E04">
        <w:rPr>
          <w:rFonts w:ascii="Times New Roman" w:eastAsia="Arial Unicode MS" w:hAnsi="Times New Roman" w:cs="Times New Roman"/>
          <w:sz w:val="28"/>
          <w:szCs w:val="28"/>
          <w:u w:color="000000"/>
        </w:rPr>
        <w:t xml:space="preserve">Размер годовой платы по договору может быть изменен Администрацией в одностороннем порядке в случае изменения базовой ставки и коэффициентов, применяемых для расчета платы за установку и эксплуатацию рекламных конструкций, при этом Администрация направляет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уведомление, которое является неотъемлемой частью настоящего договора.</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3.8.</w:t>
      </w:r>
      <w:r w:rsidRPr="009A6E04">
        <w:rPr>
          <w:rFonts w:ascii="Times New Roman" w:eastAsia="Arial Unicode MS" w:hAnsi="Times New Roman" w:cs="Times New Roman"/>
          <w:sz w:val="28"/>
          <w:szCs w:val="28"/>
          <w:u w:color="000000"/>
          <w:lang w:val="en-US"/>
        </w:rPr>
        <w:t> </w:t>
      </w:r>
      <w:r w:rsidRPr="009A6E04">
        <w:rPr>
          <w:rFonts w:ascii="Times New Roman" w:eastAsia="Arial Unicode MS" w:hAnsi="Times New Roman" w:cs="Times New Roman"/>
          <w:sz w:val="28"/>
          <w:szCs w:val="28"/>
          <w:u w:color="000000"/>
        </w:rPr>
        <w:t xml:space="preserve">Расчет стоимости платы за установку и эксплуатацию рекламных конструкций осуществляется в соответствии с нормативно-правовыми актами Одинцовского городского округа Московской области. </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3.9.</w:t>
      </w:r>
      <w:r w:rsidRPr="009A6E04">
        <w:rPr>
          <w:rFonts w:ascii="Times New Roman" w:eastAsia="Arial Unicode MS" w:hAnsi="Times New Roman" w:cs="Times New Roman"/>
          <w:sz w:val="28"/>
          <w:szCs w:val="28"/>
          <w:u w:color="000000"/>
          <w:lang w:val="en-US"/>
        </w:rPr>
        <w:t> </w:t>
      </w:r>
      <w:r w:rsidRPr="009A6E04">
        <w:rPr>
          <w:rFonts w:ascii="Times New Roman" w:eastAsia="Arial Unicode MS" w:hAnsi="Times New Roman" w:cs="Times New Roman"/>
          <w:sz w:val="28"/>
          <w:szCs w:val="28"/>
          <w:u w:color="000000"/>
        </w:rPr>
        <w:t>Расчет платы за установку и эксплуатацию рекламных конструкций и уточнение реквизитов Сторон производится ежегодно путем заключения дополнительного соглашения к настоящему договору.</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4. Права и обязанности сторон</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4.1.</w:t>
      </w:r>
      <w:r w:rsidRPr="009A6E04">
        <w:rPr>
          <w:rFonts w:ascii="Times New Roman" w:eastAsia="Arial Unicode MS" w:hAnsi="Times New Roman" w:cs="Times New Roman"/>
          <w:sz w:val="28"/>
          <w:szCs w:val="28"/>
          <w:u w:color="000000"/>
        </w:rPr>
        <w:tab/>
        <w:t>Администрация обязуется: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4.1.1. Предоставить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указанные в приложении 1 к настоящему Договору Рекламные места для установки и эксплуатации рекламных конструкций на срок, определенный пунктом 2.1.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lastRenderedPageBreak/>
        <w:tab/>
        <w:t>4.1.2. Выдать Разрешение на установку и эксплуатацию рекламных конструкций в соответствии с требованиями действующего законодательства не позднее 30 календарных дней с даты подписания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4.1.3. Не создавать препятствий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при монтаже рекламных конструкций при условии наличия у последнего необходимой разрешительной документации.</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4.1.4. Оказывать в период действия Договора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консультационную, информационную и иную помощь в целях эффективного и соответствующего законодательству использования рекламных мест, предоставленного во временное пользование в соответствии с условиями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4.1.5. Осуществлять контроль за техническим состоянием, целевым использованием, внешним видом рекламных конструкций. В случае выявления несоответствия технического состояния или внешнего вида, а также фактов нецелевого использования рекламных конструкций Администрация направляет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требование об устранении нарушений условий размещения рекламных конструкций с указанием срока на устранение.</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4.1.6. Информировать </w:t>
      </w:r>
      <w:proofErr w:type="spellStart"/>
      <w:r w:rsidRPr="009A6E04">
        <w:rPr>
          <w:rFonts w:ascii="Times New Roman" w:eastAsia="Arial Unicode MS" w:hAnsi="Times New Roman" w:cs="Times New Roman"/>
          <w:sz w:val="28"/>
          <w:szCs w:val="28"/>
          <w:u w:color="000000"/>
        </w:rPr>
        <w:t>Рекламораспространителя</w:t>
      </w:r>
      <w:proofErr w:type="spellEnd"/>
      <w:r w:rsidRPr="009A6E04">
        <w:rPr>
          <w:rFonts w:ascii="Times New Roman" w:eastAsia="Arial Unicode MS" w:hAnsi="Times New Roman" w:cs="Times New Roman"/>
          <w:sz w:val="28"/>
          <w:szCs w:val="28"/>
          <w:u w:color="000000"/>
        </w:rPr>
        <w:t xml:space="preserve"> об изменении условий установки и эксплуатации рекламных конструкций на территории Одинцовского городского округа Московской области.</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4.2. Администрация имеет право:</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4.2.1. Обеспечить явку своих уполномоченных представителей для наблюдения за монтажом и демонтажем и техническим состоянием рекламных конструкций.</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4.3. </w:t>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xml:space="preserve"> обязуется: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4.3.1. Разместить рекламные конструкции и осуществлять ее эксплуатацию в полном соответствии с требованием действующего законодательства, выданным разрешением на установку рекламных конструкций и требованиями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4.3.2. В течение всего срока эксплуатации обеспечить надлежащее техническое состояние рекламных конструкций, обеспечивать уборку прилегающей территории.</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4.3.3. Своевременно производить оплату в соответствии с условиями настоящего Договора. Датой внесения платы считается дата приема банком к исполнению платежного поручения.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4.3.4. В случае прекращения либо досрочного расторжения настоящего Договора, а также в случае аннулирования разрешения или признания его недействительным, произвести демонтаж рекламных конструкций в течение месяца и удалить информацию, размещенную на таких рекламных конструкциях в течение трех дней.</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4.3.5. После демонтажа рекламных конструкций произвести за свой счет благоустройство Рекламных мест в течение трех рабочих дней.</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4.4. </w:t>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xml:space="preserve"> имеет право:</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lastRenderedPageBreak/>
        <w:tab/>
        <w:t>4.4.1. Разместить на предоставленных Рекламных местах принадлежащие ему рекламные конструкции на срок, указанный в пункте 2.1.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4.4.2. Демонтировать рекламные конструкции по истечении срока, указанного в пункте 2.1. настоящего Договора, по любым основаниям, при этом плата за установку и эксплуатацию рекламных конструкций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не возвращается.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5. Ответственность сторон</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5.1. </w:t>
      </w:r>
      <w:r w:rsidRPr="009A6E04">
        <w:rPr>
          <w:rFonts w:ascii="Times New Roman" w:eastAsia="Arial Unicode MS" w:hAnsi="Times New Roman" w:cs="Times New Roman"/>
          <w:sz w:val="28"/>
          <w:szCs w:val="28"/>
          <w:u w:color="000000"/>
        </w:rPr>
        <w:tab/>
        <w:t>Стороны, виновные в неисполнении или ненадлежащем исполнении обязательств по настоящему Договору, несут ответственность в соответствии с действующим законодательством.</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5.2.</w:t>
      </w:r>
      <w:r w:rsidRPr="009A6E04">
        <w:rPr>
          <w:rFonts w:ascii="Times New Roman" w:eastAsia="Arial Unicode MS" w:hAnsi="Times New Roman" w:cs="Times New Roman"/>
          <w:sz w:val="28"/>
          <w:szCs w:val="28"/>
          <w:u w:color="000000"/>
        </w:rPr>
        <w:tab/>
      </w:r>
      <w:r w:rsidRPr="009A6E04">
        <w:rPr>
          <w:rFonts w:ascii="Times New Roman" w:eastAsia="Arial Unicode MS" w:hAnsi="Times New Roman" w:cs="Times New Roman"/>
          <w:sz w:val="28"/>
          <w:szCs w:val="28"/>
          <w:u w:color="000000"/>
        </w:rPr>
        <w:tab/>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xml:space="preserve"> несет ответственность за нарушения Федерального закона «О рекламе», допущенные им при установке и эксплуатации рекламных конструкций, а также за ущерб, причиненный рекламными конструкциями жизни, здоровью и имуществу третьих лиц, в соответствии с действующим законодательством.</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5.3.</w:t>
      </w:r>
      <w:r w:rsidRPr="009A6E04">
        <w:rPr>
          <w:rFonts w:ascii="Times New Roman" w:eastAsia="Arial Unicode MS" w:hAnsi="Times New Roman" w:cs="Times New Roman"/>
          <w:sz w:val="28"/>
          <w:szCs w:val="28"/>
          <w:u w:color="000000"/>
        </w:rPr>
        <w:tab/>
        <w:t xml:space="preserve"> За несвоевременную оплату по настоящему договору </w:t>
      </w: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 xml:space="preserve"> уплачивает пени в размере 0,01% от </w:t>
      </w:r>
      <w:proofErr w:type="spellStart"/>
      <w:r w:rsidRPr="009A6E04">
        <w:rPr>
          <w:rFonts w:ascii="Times New Roman" w:eastAsia="Arial Unicode MS" w:hAnsi="Times New Roman" w:cs="Times New Roman"/>
          <w:sz w:val="28"/>
          <w:szCs w:val="28"/>
          <w:u w:color="000000"/>
        </w:rPr>
        <w:t>неперечисленных</w:t>
      </w:r>
      <w:proofErr w:type="spellEnd"/>
      <w:r w:rsidRPr="009A6E04">
        <w:rPr>
          <w:rFonts w:ascii="Times New Roman" w:eastAsia="Arial Unicode MS" w:hAnsi="Times New Roman" w:cs="Times New Roman"/>
          <w:sz w:val="28"/>
          <w:szCs w:val="28"/>
          <w:u w:color="000000"/>
        </w:rPr>
        <w:t xml:space="preserve"> сумм за каждый день просрочки.</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Оплата пеней не освобождает </w:t>
      </w:r>
      <w:proofErr w:type="spellStart"/>
      <w:r w:rsidRPr="009A6E04">
        <w:rPr>
          <w:rFonts w:ascii="Times New Roman" w:eastAsia="Arial Unicode MS" w:hAnsi="Times New Roman" w:cs="Times New Roman"/>
          <w:sz w:val="28"/>
          <w:szCs w:val="28"/>
          <w:u w:color="000000"/>
        </w:rPr>
        <w:t>Рекламораспространителя</w:t>
      </w:r>
      <w:proofErr w:type="spellEnd"/>
      <w:r w:rsidRPr="009A6E04">
        <w:rPr>
          <w:rFonts w:ascii="Times New Roman" w:eastAsia="Arial Unicode MS" w:hAnsi="Times New Roman" w:cs="Times New Roman"/>
          <w:sz w:val="28"/>
          <w:szCs w:val="28"/>
          <w:u w:color="000000"/>
        </w:rPr>
        <w:t xml:space="preserve"> от внесения платы в соответствии с условиями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6. Порядок изменения, прекращения и расторжения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6.1. </w:t>
      </w:r>
      <w:r w:rsidRPr="009A6E04">
        <w:rPr>
          <w:rFonts w:ascii="Times New Roman" w:eastAsia="Arial Unicode MS" w:hAnsi="Times New Roman" w:cs="Times New Roman"/>
          <w:sz w:val="28"/>
          <w:szCs w:val="28"/>
          <w:u w:color="000000"/>
        </w:rPr>
        <w:tab/>
        <w:t>Настоящий Договор может быть досрочно расторгнут или изменен по взаимному соглашению сторон. 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6.2. </w:t>
      </w:r>
      <w:r w:rsidRPr="009A6E04">
        <w:rPr>
          <w:rFonts w:ascii="Times New Roman" w:eastAsia="Arial Unicode MS" w:hAnsi="Times New Roman" w:cs="Times New Roman"/>
          <w:sz w:val="28"/>
          <w:szCs w:val="28"/>
          <w:u w:color="000000"/>
        </w:rPr>
        <w:tab/>
        <w:t xml:space="preserve">В случае одностороннего расторжения Договора по инициативе </w:t>
      </w:r>
      <w:proofErr w:type="spellStart"/>
      <w:r w:rsidRPr="009A6E04">
        <w:rPr>
          <w:rFonts w:ascii="Times New Roman" w:eastAsia="Arial Unicode MS" w:hAnsi="Times New Roman" w:cs="Times New Roman"/>
          <w:sz w:val="28"/>
          <w:szCs w:val="28"/>
          <w:u w:color="000000"/>
        </w:rPr>
        <w:t>Рекламораспространителя</w:t>
      </w:r>
      <w:proofErr w:type="spellEnd"/>
      <w:r w:rsidRPr="009A6E04">
        <w:rPr>
          <w:rFonts w:ascii="Times New Roman" w:eastAsia="Arial Unicode MS" w:hAnsi="Times New Roman" w:cs="Times New Roman"/>
          <w:sz w:val="28"/>
          <w:szCs w:val="28"/>
          <w:u w:color="000000"/>
        </w:rPr>
        <w:t xml:space="preserve"> он направляет в Администрацию в срок не менее чем за 30 дней уведомление о расторжении Договора с указанием даты его прекращения.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6.3. </w:t>
      </w:r>
      <w:r w:rsidRPr="009A6E04">
        <w:rPr>
          <w:rFonts w:ascii="Times New Roman" w:eastAsia="Arial Unicode MS" w:hAnsi="Times New Roman" w:cs="Times New Roman"/>
          <w:sz w:val="28"/>
          <w:szCs w:val="28"/>
          <w:u w:color="000000"/>
        </w:rPr>
        <w:tab/>
        <w:t>Администрация вправе расторгнуть настоящий Договор в одностороннем порядке в следующих случаях:</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6.3.1 Размещение материалов, не относящихся к рекламе, социальной рекламе, или использования рекламных конструкций не по целевому назначению.</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6.3.2. Невнесения в установленный срок платы по настоящему Договору, если просрочка платежа составляет более 3 месяцев.</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6.3.3. Неоднократного невыполнения требований Администрации об устранения несоответствия размещения рекламных конструкций, установленного уполномоченными органами, разрешению и техническим требованиям, определенным для конструкций данного типа.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lastRenderedPageBreak/>
        <w:tab/>
        <w:t xml:space="preserve">6.4. </w:t>
      </w:r>
      <w:r w:rsidRPr="009A6E04">
        <w:rPr>
          <w:rFonts w:ascii="Times New Roman" w:eastAsia="Arial Unicode MS" w:hAnsi="Times New Roman" w:cs="Times New Roman"/>
          <w:sz w:val="28"/>
          <w:szCs w:val="28"/>
          <w:u w:color="000000"/>
        </w:rPr>
        <w:tab/>
        <w:t xml:space="preserve">В случае одностороннего расторжения настоящего Договора по инициативе Администрации она направляет </w:t>
      </w:r>
      <w:proofErr w:type="spellStart"/>
      <w:r w:rsidRPr="009A6E04">
        <w:rPr>
          <w:rFonts w:ascii="Times New Roman" w:eastAsia="Arial Unicode MS" w:hAnsi="Times New Roman" w:cs="Times New Roman"/>
          <w:sz w:val="28"/>
          <w:szCs w:val="28"/>
          <w:u w:color="000000"/>
        </w:rPr>
        <w:t>Рекламораспространителю</w:t>
      </w:r>
      <w:proofErr w:type="spellEnd"/>
      <w:r w:rsidRPr="009A6E04">
        <w:rPr>
          <w:rFonts w:ascii="Times New Roman" w:eastAsia="Arial Unicode MS" w:hAnsi="Times New Roman" w:cs="Times New Roman"/>
          <w:sz w:val="28"/>
          <w:szCs w:val="28"/>
          <w:u w:color="000000"/>
        </w:rPr>
        <w:t xml:space="preserve"> уведомление о расторжении Договора с указанием даты его прекращения.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6.5. </w:t>
      </w:r>
      <w:r w:rsidRPr="009A6E04">
        <w:rPr>
          <w:rFonts w:ascii="Times New Roman" w:eastAsia="Arial Unicode MS" w:hAnsi="Times New Roman" w:cs="Times New Roman"/>
          <w:sz w:val="28"/>
          <w:szCs w:val="28"/>
          <w:u w:color="000000"/>
        </w:rPr>
        <w:tab/>
        <w:t xml:space="preserve">В случае прекращения настоящего Договора в соответствии с пунктами 6.2 и 6.3 денежные средства, оплаченные </w:t>
      </w:r>
      <w:proofErr w:type="spellStart"/>
      <w:r w:rsidRPr="009A6E04">
        <w:rPr>
          <w:rFonts w:ascii="Times New Roman" w:eastAsia="Arial Unicode MS" w:hAnsi="Times New Roman" w:cs="Times New Roman"/>
          <w:sz w:val="28"/>
          <w:szCs w:val="28"/>
          <w:u w:color="000000"/>
        </w:rPr>
        <w:t>Рекламораспространителем</w:t>
      </w:r>
      <w:proofErr w:type="spellEnd"/>
      <w:r w:rsidRPr="009A6E04">
        <w:rPr>
          <w:rFonts w:ascii="Times New Roman" w:eastAsia="Arial Unicode MS" w:hAnsi="Times New Roman" w:cs="Times New Roman"/>
          <w:sz w:val="28"/>
          <w:szCs w:val="28"/>
          <w:u w:color="000000"/>
        </w:rPr>
        <w:t>, возврату не подлежат.</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7. Порядок разрешения споров</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7.1. Стороны договорились принимать все меры к разрешению разногласий между ними путем переговоров.</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7.2. При невозможности достигнуть соглашения все вопросы, имеющие отношение к настоящему Договору, но прямо в нем не оговоренные, разрешаются в Арбитражном суде Московской области.</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7.3. </w:t>
      </w:r>
      <w:r w:rsidRPr="009A6E04">
        <w:rPr>
          <w:rFonts w:ascii="Times New Roman" w:eastAsia="Arial Unicode MS" w:hAnsi="Times New Roman" w:cs="Times New Roman"/>
          <w:sz w:val="28"/>
          <w:szCs w:val="28"/>
          <w:u w:color="000000"/>
        </w:rPr>
        <w:tab/>
        <w:t>В случаях, не предусмотренных настоящим Договором, применяются нормы действующего законодательства.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8. Форс-мажорные обстоятельства</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8.3. Невыполнение условий пункта 8.2 лишает сторону права ссылаться на форс-мажорные обстоятельства при невыполнении обязательств по настоящему Договору.</w:t>
      </w:r>
    </w:p>
    <w:p w:rsidR="009A6E04" w:rsidRPr="009A6E04" w:rsidRDefault="009A6E04" w:rsidP="009A6E04">
      <w:pPr>
        <w:tabs>
          <w:tab w:val="left" w:pos="426"/>
          <w:tab w:val="left" w:pos="993"/>
        </w:tabs>
        <w:spacing w:after="0" w:line="240" w:lineRule="auto"/>
        <w:ind w:firstLine="426"/>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8.4. При наступлении форс-мажорных обстоятельств Стороны имеют право отложить выполнение своих обязательств, соразмерно времени, в течение 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9. Прочие условия</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 xml:space="preserve">9.1. </w:t>
      </w:r>
      <w:r w:rsidRPr="009A6E04">
        <w:rPr>
          <w:rFonts w:ascii="Times New Roman" w:eastAsia="Arial Unicode MS" w:hAnsi="Times New Roman" w:cs="Times New Roman"/>
          <w:sz w:val="28"/>
          <w:szCs w:val="28"/>
          <w:u w:color="000000"/>
        </w:rPr>
        <w:tab/>
        <w:t xml:space="preserve">Заключение договора на установку и эксплуатацию рекламных конструкций осуществляется в соответствии с нормами Федерального закона от 13.03.2006 № 38-ФЗ «О рекламе» и гражданского законодательства.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9.2.</w:t>
      </w:r>
      <w:r w:rsidRPr="009A6E04">
        <w:rPr>
          <w:rFonts w:ascii="Times New Roman" w:eastAsia="Arial Unicode MS" w:hAnsi="Times New Roman" w:cs="Times New Roman"/>
          <w:sz w:val="28"/>
          <w:szCs w:val="28"/>
          <w:u w:color="000000"/>
        </w:rPr>
        <w:tab/>
        <w:t xml:space="preserve">Стороны настоящего Договора обязаны письменно уведомлять об изменении организационно-правовой формы, юридического адреса, </w:t>
      </w:r>
      <w:r w:rsidRPr="009A6E04">
        <w:rPr>
          <w:rFonts w:ascii="Times New Roman" w:eastAsia="Arial Unicode MS" w:hAnsi="Times New Roman" w:cs="Times New Roman"/>
          <w:sz w:val="28"/>
          <w:szCs w:val="28"/>
          <w:u w:color="000000"/>
        </w:rPr>
        <w:lastRenderedPageBreak/>
        <w:t>банковских реквизитов не позднее 3 (трех) рабочих дней с начала указанных изменений.</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ab/>
        <w:t>9.3.</w:t>
      </w:r>
      <w:r w:rsidRPr="009A6E04">
        <w:rPr>
          <w:rFonts w:ascii="Times New Roman" w:eastAsia="Arial Unicode MS" w:hAnsi="Times New Roman" w:cs="Times New Roman"/>
          <w:sz w:val="28"/>
          <w:szCs w:val="28"/>
          <w:u w:color="000000"/>
        </w:rPr>
        <w:tab/>
        <w:t>Настоящий договор составлен в двух экземплярах, имеющих равную юридическую силу, по одному экземпляру для каждой стороны.</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center"/>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10. Адреса и банковские реквизиты сторон</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r w:rsidRPr="009A6E04">
        <w:rPr>
          <w:rFonts w:ascii="Times New Roman" w:eastAsia="Arial Unicode MS" w:hAnsi="Times New Roman" w:cs="Times New Roman"/>
          <w:b/>
          <w:sz w:val="28"/>
          <w:szCs w:val="28"/>
          <w:u w:color="000000"/>
        </w:rPr>
        <w:t xml:space="preserve"> «Администрация»:</w:t>
      </w:r>
      <w:r w:rsidRPr="009A6E04">
        <w:rPr>
          <w:rFonts w:ascii="Times New Roman" w:eastAsia="Arial Unicode MS" w:hAnsi="Times New Roman" w:cs="Times New Roman"/>
          <w:b/>
          <w:sz w:val="28"/>
          <w:szCs w:val="28"/>
          <w:u w:color="000000"/>
        </w:rPr>
        <w:tab/>
        <w:t>«</w:t>
      </w:r>
      <w:proofErr w:type="spellStart"/>
      <w:r w:rsidRPr="009A6E04">
        <w:rPr>
          <w:rFonts w:ascii="Times New Roman" w:eastAsia="Arial Unicode MS" w:hAnsi="Times New Roman" w:cs="Times New Roman"/>
          <w:b/>
          <w:sz w:val="28"/>
          <w:szCs w:val="28"/>
          <w:u w:color="000000"/>
        </w:rPr>
        <w:t>Рекламораспространитель</w:t>
      </w:r>
      <w:proofErr w:type="spellEnd"/>
      <w:r w:rsidRPr="009A6E04">
        <w:rPr>
          <w:rFonts w:ascii="Times New Roman" w:eastAsia="Arial Unicode MS" w:hAnsi="Times New Roman" w:cs="Times New Roman"/>
          <w:b/>
          <w:sz w:val="28"/>
          <w:szCs w:val="28"/>
          <w:u w:color="000000"/>
        </w:rPr>
        <w:t>»:</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tbl>
      <w:tblPr>
        <w:tblW w:w="9214" w:type="dxa"/>
        <w:jc w:val="center"/>
        <w:shd w:val="clear" w:color="auto" w:fill="FFFFFF"/>
        <w:tblLayout w:type="fixed"/>
        <w:tblLook w:val="0000" w:firstRow="0" w:lastRow="0" w:firstColumn="0" w:lastColumn="0" w:noHBand="0" w:noVBand="0"/>
      </w:tblPr>
      <w:tblGrid>
        <w:gridCol w:w="4680"/>
        <w:gridCol w:w="4534"/>
      </w:tblGrid>
      <w:tr w:rsidR="009A6E04" w:rsidRPr="009A6E04" w:rsidTr="006A7312">
        <w:trPr>
          <w:cantSplit/>
          <w:trHeight w:val="485"/>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9A6E04">
        <w:trPr>
          <w:cantSplit/>
          <w:trHeight w:val="401"/>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lang w:val="en-US"/>
              </w:rPr>
            </w:pPr>
            <w:proofErr w:type="spellStart"/>
            <w:r w:rsidRPr="009A6E04">
              <w:rPr>
                <w:rFonts w:ascii="Times New Roman" w:eastAsia="Arial Unicode MS" w:hAnsi="Times New Roman" w:cs="Times New Roman"/>
                <w:sz w:val="28"/>
                <w:szCs w:val="28"/>
                <w:u w:color="000000"/>
                <w:lang w:val="en-US"/>
              </w:rPr>
              <w:t>Тел</w:t>
            </w:r>
            <w:proofErr w:type="spellEnd"/>
            <w:r w:rsidRPr="009A6E04">
              <w:rPr>
                <w:rFonts w:ascii="Times New Roman" w:eastAsia="Arial Unicode MS" w:hAnsi="Times New Roman" w:cs="Times New Roman"/>
                <w:sz w:val="28"/>
                <w:szCs w:val="28"/>
                <w:u w:color="000000"/>
              </w:rPr>
              <w:t xml:space="preserve">: </w:t>
            </w:r>
          </w:p>
        </w:tc>
        <w:tc>
          <w:tcPr>
            <w:tcW w:w="4534" w:type="dxa"/>
            <w:tcBorders>
              <w:top w:val="single" w:sz="4" w:space="0" w:color="000000"/>
              <w:left w:val="single" w:sz="4" w:space="0" w:color="000000"/>
              <w:bottom w:val="single" w:sz="4" w:space="0" w:color="auto"/>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9A6E04">
        <w:trPr>
          <w:cantSplit/>
          <w:trHeight w:val="400"/>
          <w:jc w:val="center"/>
        </w:trPr>
        <w:tc>
          <w:tcPr>
            <w:tcW w:w="4680"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Адрес: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4534" w:type="dxa"/>
            <w:tcBorders>
              <w:top w:val="single" w:sz="4" w:space="0" w:color="auto"/>
              <w:left w:val="single" w:sz="4" w:space="0" w:color="auto"/>
              <w:bottom w:val="single" w:sz="4" w:space="0" w:color="auto"/>
              <w:right w:val="single" w:sz="4" w:space="0" w:color="auto"/>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9A6E04">
        <w:trPr>
          <w:cantSplit/>
          <w:trHeight w:val="245"/>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Получатель: </w:t>
            </w:r>
          </w:p>
        </w:tc>
        <w:tc>
          <w:tcPr>
            <w:tcW w:w="4534" w:type="dxa"/>
            <w:tcBorders>
              <w:top w:val="single" w:sz="4" w:space="0" w:color="auto"/>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6A7312">
        <w:trPr>
          <w:cantSplit/>
          <w:trHeight w:val="251"/>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lang w:val="en-US"/>
              </w:rPr>
              <w:t>ИНН</w:t>
            </w:r>
            <w:r w:rsidRPr="009A6E04">
              <w:rPr>
                <w:rFonts w:ascii="Times New Roman" w:eastAsia="Arial Unicode MS" w:hAnsi="Times New Roman" w:cs="Times New Roman"/>
                <w:sz w:val="28"/>
                <w:szCs w:val="28"/>
                <w:u w:color="000000"/>
              </w:rPr>
              <w:t>:</w:t>
            </w:r>
            <w:r w:rsidRPr="009A6E04">
              <w:rPr>
                <w:rFonts w:ascii="Times New Roman" w:eastAsia="Arial Unicode MS" w:hAnsi="Times New Roman" w:cs="Times New Roman"/>
                <w:sz w:val="28"/>
                <w:szCs w:val="28"/>
                <w:u w:color="000000"/>
                <w:lang w:val="en-US"/>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lang w:val="en-US"/>
              </w:rPr>
            </w:pPr>
          </w:p>
        </w:tc>
      </w:tr>
      <w:tr w:rsidR="009A6E04" w:rsidRPr="009A6E04" w:rsidTr="006A7312">
        <w:trPr>
          <w:cantSplit/>
          <w:trHeight w:val="243"/>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lang w:val="en-US"/>
              </w:rPr>
              <w:t>КПП</w:t>
            </w:r>
            <w:r w:rsidRPr="009A6E04">
              <w:rPr>
                <w:rFonts w:ascii="Times New Roman" w:eastAsia="Arial Unicode MS" w:hAnsi="Times New Roman" w:cs="Times New Roman"/>
                <w:sz w:val="28"/>
                <w:szCs w:val="28"/>
                <w:u w:color="000000"/>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6A7312">
        <w:trPr>
          <w:cantSplit/>
          <w:trHeight w:val="257"/>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Банк: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6A7312">
        <w:trPr>
          <w:cantSplit/>
          <w:trHeight w:val="250"/>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lang w:val="en-US"/>
              </w:rPr>
              <w:t>Р/</w:t>
            </w:r>
            <w:proofErr w:type="spellStart"/>
            <w:r w:rsidRPr="009A6E04">
              <w:rPr>
                <w:rFonts w:ascii="Times New Roman" w:eastAsia="Arial Unicode MS" w:hAnsi="Times New Roman" w:cs="Times New Roman"/>
                <w:sz w:val="28"/>
                <w:szCs w:val="28"/>
                <w:u w:color="000000"/>
                <w:lang w:val="en-US"/>
              </w:rPr>
              <w:t>сч</w:t>
            </w:r>
            <w:proofErr w:type="spellEnd"/>
            <w:r w:rsidRPr="009A6E04">
              <w:rPr>
                <w:rFonts w:ascii="Times New Roman" w:eastAsia="Arial Unicode MS" w:hAnsi="Times New Roman" w:cs="Times New Roman"/>
                <w:sz w:val="28"/>
                <w:szCs w:val="28"/>
                <w:u w:color="000000"/>
                <w:lang w:val="en-US"/>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lang w:val="en-US"/>
              </w:rPr>
            </w:pPr>
          </w:p>
        </w:tc>
      </w:tr>
      <w:tr w:rsidR="009A6E04" w:rsidRPr="009A6E04" w:rsidTr="006A7312">
        <w:trPr>
          <w:cantSplit/>
          <w:trHeight w:val="261"/>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КБК: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6A7312">
        <w:trPr>
          <w:cantSplit/>
          <w:trHeight w:val="266"/>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 xml:space="preserve">КБК: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9A6E04" w:rsidRPr="009A6E04" w:rsidTr="006A7312">
        <w:trPr>
          <w:cantSplit/>
          <w:trHeight w:val="266"/>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lang w:val="en-US"/>
              </w:rPr>
              <w:t>БИК</w:t>
            </w:r>
            <w:r w:rsidRPr="009A6E04">
              <w:rPr>
                <w:rFonts w:ascii="Times New Roman" w:eastAsia="Arial Unicode MS" w:hAnsi="Times New Roman" w:cs="Times New Roman"/>
                <w:sz w:val="28"/>
                <w:szCs w:val="28"/>
                <w:u w:color="000000"/>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lang w:val="en-US"/>
              </w:rPr>
            </w:pPr>
          </w:p>
        </w:tc>
      </w:tr>
      <w:tr w:rsidR="009A6E04" w:rsidRPr="009A6E04" w:rsidTr="006A7312">
        <w:trPr>
          <w:cantSplit/>
          <w:trHeight w:val="266"/>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lang w:val="en-US"/>
              </w:rPr>
              <w:t>ОКАТО</w:t>
            </w:r>
            <w:r w:rsidRPr="009A6E04">
              <w:rPr>
                <w:rFonts w:ascii="Times New Roman" w:eastAsia="Arial Unicode MS" w:hAnsi="Times New Roman" w:cs="Times New Roman"/>
                <w:sz w:val="28"/>
                <w:szCs w:val="28"/>
                <w:u w:color="000000"/>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lang w:val="en-US"/>
              </w:rPr>
            </w:pPr>
          </w:p>
        </w:tc>
      </w:tr>
    </w:tbl>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tbl>
      <w:tblPr>
        <w:tblW w:w="5005" w:type="pct"/>
        <w:tblInd w:w="-5" w:type="dxa"/>
        <w:tblLook w:val="0000" w:firstRow="0" w:lastRow="0" w:firstColumn="0" w:lastColumn="0" w:noHBand="0" w:noVBand="0"/>
      </w:tblPr>
      <w:tblGrid>
        <w:gridCol w:w="4544"/>
        <w:gridCol w:w="4962"/>
      </w:tblGrid>
      <w:tr w:rsidR="009A6E04" w:rsidRPr="009A6E04" w:rsidTr="006A7312">
        <w:trPr>
          <w:trHeight w:val="130"/>
        </w:trPr>
        <w:tc>
          <w:tcPr>
            <w:tcW w:w="4589" w:type="dxa"/>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Администрация:</w:t>
            </w:r>
            <w:r w:rsidRPr="009A6E04">
              <w:rPr>
                <w:rFonts w:ascii="Times New Roman" w:eastAsia="Arial Unicode MS" w:hAnsi="Times New Roman" w:cs="Times New Roman"/>
                <w:sz w:val="28"/>
                <w:szCs w:val="28"/>
                <w:u w:color="000000"/>
              </w:rPr>
              <w:tab/>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4992" w:type="dxa"/>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roofErr w:type="spellStart"/>
            <w:r w:rsidRPr="009A6E04">
              <w:rPr>
                <w:rFonts w:ascii="Times New Roman" w:eastAsia="Arial Unicode MS" w:hAnsi="Times New Roman" w:cs="Times New Roman"/>
                <w:sz w:val="28"/>
                <w:szCs w:val="28"/>
                <w:u w:color="000000"/>
              </w:rPr>
              <w:t>Рекламораспространитель</w:t>
            </w:r>
            <w:proofErr w:type="spellEnd"/>
            <w:r w:rsidRPr="009A6E04">
              <w:rPr>
                <w:rFonts w:ascii="Times New Roman" w:eastAsia="Arial Unicode MS" w:hAnsi="Times New Roman" w:cs="Times New Roman"/>
                <w:sz w:val="28"/>
                <w:szCs w:val="28"/>
                <w:u w:color="000000"/>
              </w:rPr>
              <w:t>:</w:t>
            </w:r>
          </w:p>
        </w:tc>
      </w:tr>
      <w:tr w:rsidR="009A6E04" w:rsidRPr="009A6E04" w:rsidTr="006A7312">
        <w:trPr>
          <w:trHeight w:val="236"/>
        </w:trPr>
        <w:tc>
          <w:tcPr>
            <w:tcW w:w="4589" w:type="dxa"/>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9A6E04">
              <w:rPr>
                <w:rFonts w:ascii="Times New Roman" w:eastAsia="Arial Unicode MS" w:hAnsi="Times New Roman" w:cs="Times New Roman"/>
                <w:bCs/>
                <w:sz w:val="28"/>
                <w:szCs w:val="28"/>
                <w:u w:color="000000"/>
              </w:rPr>
              <w:t>_______________ /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М.П.</w:t>
            </w:r>
          </w:p>
        </w:tc>
        <w:tc>
          <w:tcPr>
            <w:tcW w:w="4992" w:type="dxa"/>
          </w:tcPr>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_________________ /                    /</w:t>
            </w:r>
          </w:p>
          <w:p w:rsidR="009A6E04" w:rsidRPr="009A6E04" w:rsidRDefault="009A6E04" w:rsidP="009A6E04">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9A6E04">
              <w:rPr>
                <w:rFonts w:ascii="Times New Roman" w:eastAsia="Arial Unicode MS" w:hAnsi="Times New Roman" w:cs="Times New Roman"/>
                <w:sz w:val="28"/>
                <w:szCs w:val="28"/>
                <w:u w:color="000000"/>
              </w:rPr>
              <w:t>М.П.</w:t>
            </w:r>
          </w:p>
        </w:tc>
      </w:tr>
    </w:tbl>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p>
    <w:p w:rsidR="00DB6FF7" w:rsidRPr="00F670AB" w:rsidRDefault="00DB6FF7" w:rsidP="00DB6FF7">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sectPr w:rsidR="00DB6FF7" w:rsidRPr="00F670AB" w:rsidSect="006A7312">
          <w:pgSz w:w="11906" w:h="16838"/>
          <w:pgMar w:top="1134" w:right="1133" w:bottom="1134" w:left="1276" w:header="709" w:footer="709" w:gutter="0"/>
          <w:cols w:space="708"/>
          <w:docGrid w:linePitch="360"/>
        </w:sectPr>
      </w:pPr>
    </w:p>
    <w:tbl>
      <w:tblPr>
        <w:tblpPr w:leftFromText="180" w:rightFromText="180" w:horzAnchor="margin" w:tblpY="1066"/>
        <w:tblW w:w="14709" w:type="dxa"/>
        <w:tblLayout w:type="fixed"/>
        <w:tblLook w:val="04A0" w:firstRow="1" w:lastRow="0" w:firstColumn="1" w:lastColumn="0" w:noHBand="0" w:noVBand="1"/>
      </w:tblPr>
      <w:tblGrid>
        <w:gridCol w:w="534"/>
        <w:gridCol w:w="2869"/>
        <w:gridCol w:w="709"/>
        <w:gridCol w:w="958"/>
        <w:gridCol w:w="1559"/>
        <w:gridCol w:w="1134"/>
        <w:gridCol w:w="850"/>
        <w:gridCol w:w="993"/>
        <w:gridCol w:w="1134"/>
        <w:gridCol w:w="1417"/>
        <w:gridCol w:w="1594"/>
        <w:gridCol w:w="958"/>
      </w:tblGrid>
      <w:tr w:rsidR="00DB6FF7" w:rsidRPr="00F670AB" w:rsidTr="00A802EC">
        <w:trPr>
          <w:trHeight w:val="153"/>
        </w:trPr>
        <w:tc>
          <w:tcPr>
            <w:tcW w:w="5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F670AB">
              <w:rPr>
                <w:rFonts w:ascii="Times New Roman" w:eastAsia="Arial Unicode MS" w:hAnsi="Times New Roman" w:cs="Times New Roman"/>
                <w:bCs/>
                <w:sz w:val="28"/>
                <w:szCs w:val="28"/>
                <w:u w:color="000000"/>
              </w:rPr>
              <w:lastRenderedPageBreak/>
              <w:t>№ п\п</w:t>
            </w: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286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Адрес установки и эксплуатации</w:t>
            </w:r>
          </w:p>
        </w:tc>
        <w:tc>
          <w:tcPr>
            <w:tcW w:w="70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 РК в схеме размещения РК</w:t>
            </w: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Вид РК</w:t>
            </w:r>
          </w:p>
        </w:tc>
        <w:tc>
          <w:tcPr>
            <w:tcW w:w="155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Тип РК</w:t>
            </w: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Размер одной стороны РК</w:t>
            </w:r>
          </w:p>
        </w:tc>
        <w:tc>
          <w:tcPr>
            <w:tcW w:w="850"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Количество сторон РК</w:t>
            </w:r>
          </w:p>
        </w:tc>
        <w:tc>
          <w:tcPr>
            <w:tcW w:w="993"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Общая площадь РК</w:t>
            </w: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Базовая ставка (</w:t>
            </w:r>
            <w:proofErr w:type="spellStart"/>
            <w:r w:rsidRPr="00F670AB">
              <w:rPr>
                <w:rFonts w:ascii="Times New Roman" w:eastAsia="Arial Unicode MS" w:hAnsi="Times New Roman" w:cs="Times New Roman"/>
                <w:sz w:val="28"/>
                <w:szCs w:val="28"/>
                <w:u w:color="000000"/>
              </w:rPr>
              <w:t>Бс</w:t>
            </w:r>
            <w:proofErr w:type="spellEnd"/>
            <w:r w:rsidRPr="00F670AB">
              <w:rPr>
                <w:rFonts w:ascii="Times New Roman" w:eastAsia="Arial Unicode MS" w:hAnsi="Times New Roman" w:cs="Times New Roman"/>
                <w:sz w:val="28"/>
                <w:szCs w:val="28"/>
                <w:u w:color="000000"/>
              </w:rPr>
              <w:t>)</w:t>
            </w:r>
          </w:p>
        </w:tc>
        <w:tc>
          <w:tcPr>
            <w:tcW w:w="1417"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Коэффициент, учитывающий освещение (Кс)</w:t>
            </w:r>
          </w:p>
        </w:tc>
        <w:tc>
          <w:tcPr>
            <w:tcW w:w="159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Коэффициент, учитывающий территориальную привязку (</w:t>
            </w:r>
            <w:proofErr w:type="spellStart"/>
            <w:r w:rsidRPr="00F670AB">
              <w:rPr>
                <w:rFonts w:ascii="Times New Roman" w:eastAsia="Arial Unicode MS" w:hAnsi="Times New Roman" w:cs="Times New Roman"/>
                <w:sz w:val="28"/>
                <w:szCs w:val="28"/>
                <w:u w:color="000000"/>
              </w:rPr>
              <w:t>Кт</w:t>
            </w:r>
            <w:proofErr w:type="spellEnd"/>
            <w:r w:rsidRPr="00F670AB">
              <w:rPr>
                <w:rFonts w:ascii="Times New Roman" w:eastAsia="Arial Unicode MS" w:hAnsi="Times New Roman" w:cs="Times New Roman"/>
                <w:sz w:val="28"/>
                <w:szCs w:val="28"/>
                <w:u w:color="000000"/>
              </w:rPr>
              <w:t>)</w:t>
            </w: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Годовая сумма оплаты с учетом НДС</w:t>
            </w:r>
          </w:p>
        </w:tc>
      </w:tr>
      <w:tr w:rsidR="00DB6FF7" w:rsidRPr="00F670AB" w:rsidTr="00A802EC">
        <w:trPr>
          <w:trHeight w:val="325"/>
        </w:trPr>
        <w:tc>
          <w:tcPr>
            <w:tcW w:w="5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F670AB">
              <w:rPr>
                <w:rFonts w:ascii="Times New Roman" w:eastAsia="Arial Unicode MS" w:hAnsi="Times New Roman" w:cs="Times New Roman"/>
                <w:bCs/>
                <w:sz w:val="28"/>
                <w:szCs w:val="28"/>
                <w:u w:color="000000"/>
              </w:rPr>
              <w:t>1</w:t>
            </w:r>
          </w:p>
        </w:tc>
        <w:tc>
          <w:tcPr>
            <w:tcW w:w="286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70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5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850"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93"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417"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9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DB6FF7" w:rsidRPr="00F670AB" w:rsidTr="00A802EC">
        <w:trPr>
          <w:trHeight w:val="142"/>
        </w:trPr>
        <w:tc>
          <w:tcPr>
            <w:tcW w:w="5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F670AB">
              <w:rPr>
                <w:rFonts w:ascii="Times New Roman" w:eastAsia="Arial Unicode MS" w:hAnsi="Times New Roman" w:cs="Times New Roman"/>
                <w:bCs/>
                <w:sz w:val="28"/>
                <w:szCs w:val="28"/>
                <w:u w:color="000000"/>
              </w:rPr>
              <w:t>2</w:t>
            </w:r>
          </w:p>
        </w:tc>
        <w:tc>
          <w:tcPr>
            <w:tcW w:w="286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70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5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850"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93"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417"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9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DB6FF7" w:rsidRPr="00F670AB" w:rsidTr="00A802EC">
        <w:trPr>
          <w:trHeight w:val="142"/>
        </w:trPr>
        <w:tc>
          <w:tcPr>
            <w:tcW w:w="5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F670AB">
              <w:rPr>
                <w:rFonts w:ascii="Times New Roman" w:eastAsia="Arial Unicode MS" w:hAnsi="Times New Roman" w:cs="Times New Roman"/>
                <w:bCs/>
                <w:sz w:val="28"/>
                <w:szCs w:val="28"/>
                <w:u w:color="000000"/>
              </w:rPr>
              <w:t>3</w:t>
            </w:r>
          </w:p>
        </w:tc>
        <w:tc>
          <w:tcPr>
            <w:tcW w:w="286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70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59"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850"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93"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13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417"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1594"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958" w:type="dxa"/>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DB6FF7" w:rsidRPr="00F670AB" w:rsidTr="00A802EC">
        <w:trPr>
          <w:trHeight w:val="142"/>
        </w:trPr>
        <w:tc>
          <w:tcPr>
            <w:tcW w:w="3403" w:type="dxa"/>
            <w:gridSpan w:val="2"/>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Итого</w:t>
            </w:r>
          </w:p>
        </w:tc>
        <w:tc>
          <w:tcPr>
            <w:tcW w:w="11306" w:type="dxa"/>
            <w:gridSpan w:val="10"/>
            <w:tcBorders>
              <w:top w:val="single" w:sz="4" w:space="0" w:color="auto"/>
              <w:left w:val="single" w:sz="4" w:space="0" w:color="auto"/>
              <w:bottom w:val="single" w:sz="4" w:space="0" w:color="auto"/>
              <w:right w:val="single" w:sz="4" w:space="0" w:color="auto"/>
            </w:tcBorders>
            <w:vAlign w:val="center"/>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bl>
    <w:tbl>
      <w:tblPr>
        <w:tblpPr w:leftFromText="180" w:rightFromText="180" w:vertAnchor="text" w:horzAnchor="margin" w:tblpXSpec="center" w:tblpY="6234"/>
        <w:tblW w:w="3240" w:type="pct"/>
        <w:tblLook w:val="0000" w:firstRow="0" w:lastRow="0" w:firstColumn="0" w:lastColumn="0" w:noHBand="0" w:noVBand="0"/>
      </w:tblPr>
      <w:tblGrid>
        <w:gridCol w:w="4437"/>
        <w:gridCol w:w="4912"/>
      </w:tblGrid>
      <w:tr w:rsidR="00DB6FF7" w:rsidRPr="00F670AB" w:rsidTr="00A802EC">
        <w:trPr>
          <w:trHeight w:val="130"/>
        </w:trPr>
        <w:tc>
          <w:tcPr>
            <w:tcW w:w="4491" w:type="dxa"/>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Администрация:</w:t>
            </w:r>
            <w:r w:rsidRPr="00F670AB">
              <w:rPr>
                <w:rFonts w:ascii="Times New Roman" w:eastAsia="Arial Unicode MS" w:hAnsi="Times New Roman" w:cs="Times New Roman"/>
                <w:sz w:val="28"/>
                <w:szCs w:val="28"/>
                <w:u w:color="000000"/>
              </w:rPr>
              <w:tab/>
            </w: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c>
          <w:tcPr>
            <w:tcW w:w="4950" w:type="dxa"/>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roofErr w:type="spellStart"/>
            <w:r w:rsidRPr="00F670AB">
              <w:rPr>
                <w:rFonts w:ascii="Times New Roman" w:eastAsia="Arial Unicode MS" w:hAnsi="Times New Roman" w:cs="Times New Roman"/>
                <w:sz w:val="28"/>
                <w:szCs w:val="28"/>
                <w:u w:color="000000"/>
              </w:rPr>
              <w:t>Рекламораспространитель</w:t>
            </w:r>
            <w:proofErr w:type="spellEnd"/>
            <w:r w:rsidRPr="00F670AB">
              <w:rPr>
                <w:rFonts w:ascii="Times New Roman" w:eastAsia="Arial Unicode MS" w:hAnsi="Times New Roman" w:cs="Times New Roman"/>
                <w:sz w:val="28"/>
                <w:szCs w:val="28"/>
                <w:u w:color="000000"/>
              </w:rPr>
              <w:t>:</w:t>
            </w: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p>
        </w:tc>
      </w:tr>
      <w:tr w:rsidR="00DB6FF7" w:rsidRPr="00F670AB" w:rsidTr="00A802EC">
        <w:trPr>
          <w:trHeight w:val="236"/>
        </w:trPr>
        <w:tc>
          <w:tcPr>
            <w:tcW w:w="4491" w:type="dxa"/>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bCs/>
                <w:sz w:val="28"/>
                <w:szCs w:val="28"/>
                <w:u w:color="000000"/>
              </w:rPr>
            </w:pPr>
            <w:r w:rsidRPr="00F670AB">
              <w:rPr>
                <w:rFonts w:ascii="Times New Roman" w:eastAsia="Arial Unicode MS" w:hAnsi="Times New Roman" w:cs="Times New Roman"/>
                <w:bCs/>
                <w:sz w:val="28"/>
                <w:szCs w:val="28"/>
                <w:u w:color="000000"/>
              </w:rPr>
              <w:t>_______________ /                   /</w:t>
            </w: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М.П.</w:t>
            </w:r>
          </w:p>
        </w:tc>
        <w:tc>
          <w:tcPr>
            <w:tcW w:w="4950" w:type="dxa"/>
          </w:tcPr>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_________________ /                  /</w:t>
            </w:r>
          </w:p>
          <w:p w:rsidR="00DB6FF7" w:rsidRPr="00F670AB" w:rsidRDefault="00DB6FF7" w:rsidP="00A802EC">
            <w:pPr>
              <w:tabs>
                <w:tab w:val="left" w:pos="426"/>
                <w:tab w:val="left" w:pos="993"/>
              </w:tabs>
              <w:spacing w:after="0" w:line="240" w:lineRule="auto"/>
              <w:jc w:val="both"/>
              <w:outlineLvl w:val="0"/>
              <w:rPr>
                <w:rFonts w:ascii="Times New Roman" w:eastAsia="Arial Unicode MS" w:hAnsi="Times New Roman" w:cs="Times New Roman"/>
                <w:sz w:val="28"/>
                <w:szCs w:val="28"/>
                <w:u w:color="000000"/>
              </w:rPr>
            </w:pPr>
            <w:r w:rsidRPr="00F670AB">
              <w:rPr>
                <w:rFonts w:ascii="Times New Roman" w:eastAsia="Arial Unicode MS" w:hAnsi="Times New Roman" w:cs="Times New Roman"/>
                <w:sz w:val="28"/>
                <w:szCs w:val="28"/>
                <w:u w:color="000000"/>
              </w:rPr>
              <w:t>М.П.</w:t>
            </w:r>
          </w:p>
        </w:tc>
      </w:tr>
    </w:tbl>
    <w:p w:rsidR="00DB6FF7" w:rsidRDefault="00DB6FF7" w:rsidP="00DB6FF7">
      <w:pPr>
        <w:tabs>
          <w:tab w:val="left" w:pos="993"/>
        </w:tabs>
        <w:spacing w:after="0" w:line="240" w:lineRule="auto"/>
        <w:ind w:left="11766"/>
        <w:jc w:val="both"/>
        <w:outlineLvl w:val="0"/>
        <w:rPr>
          <w:rFonts w:ascii="Times New Roman" w:eastAsia="Arial Unicode MS" w:hAnsi="Times New Roman" w:cs="Times New Roman"/>
          <w:sz w:val="16"/>
          <w:szCs w:val="16"/>
          <w:u w:color="000000"/>
        </w:rPr>
      </w:pPr>
      <w:r>
        <w:rPr>
          <w:rFonts w:ascii="Times New Roman" w:eastAsia="Arial Unicode MS" w:hAnsi="Times New Roman" w:cs="Times New Roman"/>
          <w:sz w:val="16"/>
          <w:szCs w:val="16"/>
          <w:u w:color="000000"/>
        </w:rPr>
        <w:t xml:space="preserve">Приложение </w:t>
      </w:r>
      <w:r w:rsidRPr="00027523">
        <w:rPr>
          <w:rFonts w:ascii="Times New Roman" w:eastAsia="Arial Unicode MS" w:hAnsi="Times New Roman" w:cs="Times New Roman"/>
          <w:sz w:val="16"/>
          <w:szCs w:val="16"/>
          <w:u w:color="000000"/>
        </w:rPr>
        <w:t>1</w:t>
      </w:r>
    </w:p>
    <w:p w:rsidR="00DB6FF7" w:rsidRDefault="00DB6FF7" w:rsidP="00DB6FF7">
      <w:pPr>
        <w:tabs>
          <w:tab w:val="left" w:pos="993"/>
        </w:tabs>
        <w:spacing w:after="0" w:line="240" w:lineRule="auto"/>
        <w:ind w:left="11766"/>
        <w:jc w:val="both"/>
        <w:outlineLvl w:val="0"/>
        <w:rPr>
          <w:rFonts w:ascii="Times New Roman" w:eastAsia="Arial Unicode MS" w:hAnsi="Times New Roman" w:cs="Times New Roman"/>
          <w:sz w:val="16"/>
          <w:szCs w:val="16"/>
          <w:u w:color="000000"/>
        </w:rPr>
      </w:pPr>
      <w:r w:rsidRPr="00027523">
        <w:rPr>
          <w:rFonts w:ascii="Times New Roman" w:eastAsia="Arial Unicode MS" w:hAnsi="Times New Roman" w:cs="Times New Roman"/>
          <w:sz w:val="16"/>
          <w:szCs w:val="16"/>
          <w:u w:color="000000"/>
        </w:rPr>
        <w:t>к Договору на установку и эксплуатацию</w:t>
      </w:r>
    </w:p>
    <w:p w:rsidR="00DB6FF7" w:rsidRPr="001114D7" w:rsidRDefault="00DB6FF7" w:rsidP="00DB6FF7">
      <w:pPr>
        <w:widowControl w:val="0"/>
        <w:tabs>
          <w:tab w:val="left" w:pos="7740"/>
        </w:tabs>
        <w:autoSpaceDE w:val="0"/>
        <w:autoSpaceDN w:val="0"/>
        <w:adjustRightInd w:val="0"/>
        <w:spacing w:after="0" w:line="240" w:lineRule="auto"/>
        <w:ind w:left="-426"/>
        <w:jc w:val="both"/>
        <w:rPr>
          <w:rFonts w:ascii="Times New Roman" w:eastAsia="Times New Roman" w:hAnsi="Times New Roman" w:cs="Times New Roman"/>
          <w:sz w:val="16"/>
          <w:szCs w:val="16"/>
          <w:lang w:eastAsia="ru-RU"/>
        </w:rPr>
      </w:pPr>
      <w:r w:rsidRPr="00027523">
        <w:rPr>
          <w:rFonts w:ascii="Times New Roman" w:eastAsia="Arial Unicode MS" w:hAnsi="Times New Roman" w:cs="Times New Roman"/>
          <w:sz w:val="16"/>
          <w:szCs w:val="16"/>
          <w:u w:color="000000"/>
        </w:rPr>
        <w:t>рекламных конструкций</w:t>
      </w:r>
    </w:p>
    <w:sectPr w:rsidR="00DB6FF7" w:rsidRPr="001114D7" w:rsidSect="009A6E04">
      <w:pgSz w:w="16838" w:h="11906" w:orient="landscape"/>
      <w:pgMar w:top="993" w:right="1134"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639B"/>
    <w:multiLevelType w:val="multilevel"/>
    <w:tmpl w:val="5BB0E2CC"/>
    <w:lvl w:ilvl="0">
      <w:start w:val="4"/>
      <w:numFmt w:val="decimal"/>
      <w:lvlText w:val="%1"/>
      <w:lvlJc w:val="left"/>
      <w:pPr>
        <w:ind w:left="1386" w:hanging="567"/>
      </w:pPr>
      <w:rPr>
        <w:rFonts w:hint="default"/>
        <w:lang w:val="ru-RU" w:eastAsia="en-US" w:bidi="ar-SA"/>
      </w:rPr>
    </w:lvl>
    <w:lvl w:ilvl="1">
      <w:start w:val="1"/>
      <w:numFmt w:val="decimal"/>
      <w:lvlText w:val="%1.%2."/>
      <w:lvlJc w:val="left"/>
      <w:pPr>
        <w:ind w:left="1386" w:hanging="567"/>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92"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88" w:hanging="701"/>
      </w:pPr>
      <w:rPr>
        <w:rFonts w:hint="default"/>
        <w:lang w:val="ru-RU" w:eastAsia="en-US" w:bidi="ar-SA"/>
      </w:rPr>
    </w:lvl>
    <w:lvl w:ilvl="4">
      <w:numFmt w:val="bullet"/>
      <w:lvlText w:val="•"/>
      <w:lvlJc w:val="left"/>
      <w:pPr>
        <w:ind w:left="4542" w:hanging="701"/>
      </w:pPr>
      <w:rPr>
        <w:rFonts w:hint="default"/>
        <w:lang w:val="ru-RU" w:eastAsia="en-US" w:bidi="ar-SA"/>
      </w:rPr>
    </w:lvl>
    <w:lvl w:ilvl="5">
      <w:numFmt w:val="bullet"/>
      <w:lvlText w:val="•"/>
      <w:lvlJc w:val="left"/>
      <w:pPr>
        <w:ind w:left="5596" w:hanging="701"/>
      </w:pPr>
      <w:rPr>
        <w:rFonts w:hint="default"/>
        <w:lang w:val="ru-RU" w:eastAsia="en-US" w:bidi="ar-SA"/>
      </w:rPr>
    </w:lvl>
    <w:lvl w:ilvl="6">
      <w:numFmt w:val="bullet"/>
      <w:lvlText w:val="•"/>
      <w:lvlJc w:val="left"/>
      <w:pPr>
        <w:ind w:left="6650" w:hanging="701"/>
      </w:pPr>
      <w:rPr>
        <w:rFonts w:hint="default"/>
        <w:lang w:val="ru-RU" w:eastAsia="en-US" w:bidi="ar-SA"/>
      </w:rPr>
    </w:lvl>
    <w:lvl w:ilvl="7">
      <w:numFmt w:val="bullet"/>
      <w:lvlText w:val="•"/>
      <w:lvlJc w:val="left"/>
      <w:pPr>
        <w:ind w:left="7704" w:hanging="701"/>
      </w:pPr>
      <w:rPr>
        <w:rFonts w:hint="default"/>
        <w:lang w:val="ru-RU" w:eastAsia="en-US" w:bidi="ar-SA"/>
      </w:rPr>
    </w:lvl>
    <w:lvl w:ilvl="8">
      <w:numFmt w:val="bullet"/>
      <w:lvlText w:val="•"/>
      <w:lvlJc w:val="left"/>
      <w:pPr>
        <w:ind w:left="8758" w:hanging="701"/>
      </w:pPr>
      <w:rPr>
        <w:rFonts w:hint="default"/>
        <w:lang w:val="ru-RU" w:eastAsia="en-US" w:bidi="ar-SA"/>
      </w:rPr>
    </w:lvl>
  </w:abstractNum>
  <w:abstractNum w:abstractNumId="1" w15:restartNumberingAfterBreak="0">
    <w:nsid w:val="0A3B2859"/>
    <w:multiLevelType w:val="hybridMultilevel"/>
    <w:tmpl w:val="44CA8C0A"/>
    <w:lvl w:ilvl="0" w:tplc="BC60647A">
      <w:start w:val="1"/>
      <w:numFmt w:val="decimal"/>
      <w:lvlText w:val="%1)"/>
      <w:lvlJc w:val="left"/>
      <w:pPr>
        <w:ind w:left="392" w:hanging="321"/>
      </w:pPr>
      <w:rPr>
        <w:rFonts w:ascii="Times New Roman" w:eastAsia="Times New Roman" w:hAnsi="Times New Roman" w:cs="Times New Roman" w:hint="default"/>
        <w:w w:val="100"/>
        <w:sz w:val="28"/>
        <w:szCs w:val="28"/>
        <w:lang w:val="ru-RU" w:eastAsia="en-US" w:bidi="ar-SA"/>
      </w:rPr>
    </w:lvl>
    <w:lvl w:ilvl="1" w:tplc="334092F4">
      <w:numFmt w:val="bullet"/>
      <w:lvlText w:val="•"/>
      <w:lvlJc w:val="left"/>
      <w:pPr>
        <w:ind w:left="1446" w:hanging="321"/>
      </w:pPr>
      <w:rPr>
        <w:rFonts w:hint="default"/>
        <w:lang w:val="ru-RU" w:eastAsia="en-US" w:bidi="ar-SA"/>
      </w:rPr>
    </w:lvl>
    <w:lvl w:ilvl="2" w:tplc="1B0C17B8">
      <w:numFmt w:val="bullet"/>
      <w:lvlText w:val="•"/>
      <w:lvlJc w:val="left"/>
      <w:pPr>
        <w:ind w:left="2493" w:hanging="321"/>
      </w:pPr>
      <w:rPr>
        <w:rFonts w:hint="default"/>
        <w:lang w:val="ru-RU" w:eastAsia="en-US" w:bidi="ar-SA"/>
      </w:rPr>
    </w:lvl>
    <w:lvl w:ilvl="3" w:tplc="51466124">
      <w:numFmt w:val="bullet"/>
      <w:lvlText w:val="•"/>
      <w:lvlJc w:val="left"/>
      <w:pPr>
        <w:ind w:left="3539" w:hanging="321"/>
      </w:pPr>
      <w:rPr>
        <w:rFonts w:hint="default"/>
        <w:lang w:val="ru-RU" w:eastAsia="en-US" w:bidi="ar-SA"/>
      </w:rPr>
    </w:lvl>
    <w:lvl w:ilvl="4" w:tplc="330EF9A6">
      <w:numFmt w:val="bullet"/>
      <w:lvlText w:val="•"/>
      <w:lvlJc w:val="left"/>
      <w:pPr>
        <w:ind w:left="4586" w:hanging="321"/>
      </w:pPr>
      <w:rPr>
        <w:rFonts w:hint="default"/>
        <w:lang w:val="ru-RU" w:eastAsia="en-US" w:bidi="ar-SA"/>
      </w:rPr>
    </w:lvl>
    <w:lvl w:ilvl="5" w:tplc="DB001DAC">
      <w:numFmt w:val="bullet"/>
      <w:lvlText w:val="•"/>
      <w:lvlJc w:val="left"/>
      <w:pPr>
        <w:ind w:left="5633" w:hanging="321"/>
      </w:pPr>
      <w:rPr>
        <w:rFonts w:hint="default"/>
        <w:lang w:val="ru-RU" w:eastAsia="en-US" w:bidi="ar-SA"/>
      </w:rPr>
    </w:lvl>
    <w:lvl w:ilvl="6" w:tplc="CCF4613A">
      <w:numFmt w:val="bullet"/>
      <w:lvlText w:val="•"/>
      <w:lvlJc w:val="left"/>
      <w:pPr>
        <w:ind w:left="6679" w:hanging="321"/>
      </w:pPr>
      <w:rPr>
        <w:rFonts w:hint="default"/>
        <w:lang w:val="ru-RU" w:eastAsia="en-US" w:bidi="ar-SA"/>
      </w:rPr>
    </w:lvl>
    <w:lvl w:ilvl="7" w:tplc="4E6295C4">
      <w:numFmt w:val="bullet"/>
      <w:lvlText w:val="•"/>
      <w:lvlJc w:val="left"/>
      <w:pPr>
        <w:ind w:left="7726" w:hanging="321"/>
      </w:pPr>
      <w:rPr>
        <w:rFonts w:hint="default"/>
        <w:lang w:val="ru-RU" w:eastAsia="en-US" w:bidi="ar-SA"/>
      </w:rPr>
    </w:lvl>
    <w:lvl w:ilvl="8" w:tplc="2BFE2400">
      <w:numFmt w:val="bullet"/>
      <w:lvlText w:val="•"/>
      <w:lvlJc w:val="left"/>
      <w:pPr>
        <w:ind w:left="8773" w:hanging="321"/>
      </w:pPr>
      <w:rPr>
        <w:rFonts w:hint="default"/>
        <w:lang w:val="ru-RU" w:eastAsia="en-US" w:bidi="ar-SA"/>
      </w:rPr>
    </w:lvl>
  </w:abstractNum>
  <w:abstractNum w:abstractNumId="2" w15:restartNumberingAfterBreak="0">
    <w:nsid w:val="12660EE1"/>
    <w:multiLevelType w:val="hybridMultilevel"/>
    <w:tmpl w:val="C50270F8"/>
    <w:lvl w:ilvl="0" w:tplc="14D6B080">
      <w:start w:val="4"/>
      <w:numFmt w:val="decimal"/>
      <w:lvlText w:val="%1."/>
      <w:lvlJc w:val="left"/>
      <w:pPr>
        <w:ind w:left="4398" w:hanging="360"/>
      </w:pPr>
      <w:rPr>
        <w:rFonts w:hint="default"/>
      </w:rPr>
    </w:lvl>
    <w:lvl w:ilvl="1" w:tplc="04190019" w:tentative="1">
      <w:start w:val="1"/>
      <w:numFmt w:val="lowerLetter"/>
      <w:lvlText w:val="%2."/>
      <w:lvlJc w:val="left"/>
      <w:pPr>
        <w:ind w:left="5118" w:hanging="360"/>
      </w:pPr>
    </w:lvl>
    <w:lvl w:ilvl="2" w:tplc="0419001B">
      <w:start w:val="1"/>
      <w:numFmt w:val="lowerRoman"/>
      <w:lvlText w:val="%3."/>
      <w:lvlJc w:val="right"/>
      <w:pPr>
        <w:ind w:left="5838" w:hanging="180"/>
      </w:pPr>
    </w:lvl>
    <w:lvl w:ilvl="3" w:tplc="0419000F" w:tentative="1">
      <w:start w:val="1"/>
      <w:numFmt w:val="decimal"/>
      <w:lvlText w:val="%4."/>
      <w:lvlJc w:val="left"/>
      <w:pPr>
        <w:ind w:left="6558" w:hanging="360"/>
      </w:pPr>
    </w:lvl>
    <w:lvl w:ilvl="4" w:tplc="04190019" w:tentative="1">
      <w:start w:val="1"/>
      <w:numFmt w:val="lowerLetter"/>
      <w:lvlText w:val="%5."/>
      <w:lvlJc w:val="left"/>
      <w:pPr>
        <w:ind w:left="7278" w:hanging="360"/>
      </w:pPr>
    </w:lvl>
    <w:lvl w:ilvl="5" w:tplc="0419001B" w:tentative="1">
      <w:start w:val="1"/>
      <w:numFmt w:val="lowerRoman"/>
      <w:lvlText w:val="%6."/>
      <w:lvlJc w:val="right"/>
      <w:pPr>
        <w:ind w:left="7998" w:hanging="180"/>
      </w:pPr>
    </w:lvl>
    <w:lvl w:ilvl="6" w:tplc="0419000F" w:tentative="1">
      <w:start w:val="1"/>
      <w:numFmt w:val="decimal"/>
      <w:lvlText w:val="%7."/>
      <w:lvlJc w:val="left"/>
      <w:pPr>
        <w:ind w:left="8718" w:hanging="360"/>
      </w:pPr>
    </w:lvl>
    <w:lvl w:ilvl="7" w:tplc="04190019" w:tentative="1">
      <w:start w:val="1"/>
      <w:numFmt w:val="lowerLetter"/>
      <w:lvlText w:val="%8."/>
      <w:lvlJc w:val="left"/>
      <w:pPr>
        <w:ind w:left="9438" w:hanging="360"/>
      </w:pPr>
    </w:lvl>
    <w:lvl w:ilvl="8" w:tplc="0419001B" w:tentative="1">
      <w:start w:val="1"/>
      <w:numFmt w:val="lowerRoman"/>
      <w:lvlText w:val="%9."/>
      <w:lvlJc w:val="right"/>
      <w:pPr>
        <w:ind w:left="10158" w:hanging="180"/>
      </w:pPr>
    </w:lvl>
  </w:abstractNum>
  <w:abstractNum w:abstractNumId="3" w15:restartNumberingAfterBreak="0">
    <w:nsid w:val="140A6CDD"/>
    <w:multiLevelType w:val="multilevel"/>
    <w:tmpl w:val="416C3098"/>
    <w:lvl w:ilvl="0">
      <w:start w:val="11"/>
      <w:numFmt w:val="decimal"/>
      <w:lvlText w:val="%1"/>
      <w:lvlJc w:val="left"/>
      <w:pPr>
        <w:ind w:left="392" w:hanging="640"/>
      </w:pPr>
      <w:rPr>
        <w:rFonts w:hint="default"/>
        <w:lang w:val="ru-RU" w:eastAsia="en-US" w:bidi="ar-SA"/>
      </w:rPr>
    </w:lvl>
    <w:lvl w:ilvl="1">
      <w:start w:val="1"/>
      <w:numFmt w:val="decimal"/>
      <w:lvlText w:val="%1.%2."/>
      <w:lvlJc w:val="left"/>
      <w:pPr>
        <w:ind w:left="392" w:hanging="640"/>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93" w:hanging="640"/>
      </w:pPr>
      <w:rPr>
        <w:rFonts w:hint="default"/>
        <w:lang w:val="ru-RU" w:eastAsia="en-US" w:bidi="ar-SA"/>
      </w:rPr>
    </w:lvl>
    <w:lvl w:ilvl="3">
      <w:numFmt w:val="bullet"/>
      <w:lvlText w:val="•"/>
      <w:lvlJc w:val="left"/>
      <w:pPr>
        <w:ind w:left="3539" w:hanging="640"/>
      </w:pPr>
      <w:rPr>
        <w:rFonts w:hint="default"/>
        <w:lang w:val="ru-RU" w:eastAsia="en-US" w:bidi="ar-SA"/>
      </w:rPr>
    </w:lvl>
    <w:lvl w:ilvl="4">
      <w:numFmt w:val="bullet"/>
      <w:lvlText w:val="•"/>
      <w:lvlJc w:val="left"/>
      <w:pPr>
        <w:ind w:left="4586" w:hanging="640"/>
      </w:pPr>
      <w:rPr>
        <w:rFonts w:hint="default"/>
        <w:lang w:val="ru-RU" w:eastAsia="en-US" w:bidi="ar-SA"/>
      </w:rPr>
    </w:lvl>
    <w:lvl w:ilvl="5">
      <w:numFmt w:val="bullet"/>
      <w:lvlText w:val="•"/>
      <w:lvlJc w:val="left"/>
      <w:pPr>
        <w:ind w:left="5633" w:hanging="640"/>
      </w:pPr>
      <w:rPr>
        <w:rFonts w:hint="default"/>
        <w:lang w:val="ru-RU" w:eastAsia="en-US" w:bidi="ar-SA"/>
      </w:rPr>
    </w:lvl>
    <w:lvl w:ilvl="6">
      <w:numFmt w:val="bullet"/>
      <w:lvlText w:val="•"/>
      <w:lvlJc w:val="left"/>
      <w:pPr>
        <w:ind w:left="6679" w:hanging="640"/>
      </w:pPr>
      <w:rPr>
        <w:rFonts w:hint="default"/>
        <w:lang w:val="ru-RU" w:eastAsia="en-US" w:bidi="ar-SA"/>
      </w:rPr>
    </w:lvl>
    <w:lvl w:ilvl="7">
      <w:numFmt w:val="bullet"/>
      <w:lvlText w:val="•"/>
      <w:lvlJc w:val="left"/>
      <w:pPr>
        <w:ind w:left="7726" w:hanging="640"/>
      </w:pPr>
      <w:rPr>
        <w:rFonts w:hint="default"/>
        <w:lang w:val="ru-RU" w:eastAsia="en-US" w:bidi="ar-SA"/>
      </w:rPr>
    </w:lvl>
    <w:lvl w:ilvl="8">
      <w:numFmt w:val="bullet"/>
      <w:lvlText w:val="•"/>
      <w:lvlJc w:val="left"/>
      <w:pPr>
        <w:ind w:left="8773" w:hanging="640"/>
      </w:pPr>
      <w:rPr>
        <w:rFonts w:hint="default"/>
        <w:lang w:val="ru-RU" w:eastAsia="en-US" w:bidi="ar-SA"/>
      </w:rPr>
    </w:lvl>
  </w:abstractNum>
  <w:abstractNum w:abstractNumId="4" w15:restartNumberingAfterBreak="0">
    <w:nsid w:val="158A1014"/>
    <w:multiLevelType w:val="multilevel"/>
    <w:tmpl w:val="C30E64C8"/>
    <w:lvl w:ilvl="0">
      <w:start w:val="5"/>
      <w:numFmt w:val="decimal"/>
      <w:lvlText w:val="%1"/>
      <w:lvlJc w:val="left"/>
      <w:pPr>
        <w:ind w:left="392" w:hanging="569"/>
      </w:pPr>
      <w:rPr>
        <w:rFonts w:hint="default"/>
        <w:lang w:val="ru-RU" w:eastAsia="en-US" w:bidi="ar-SA"/>
      </w:rPr>
    </w:lvl>
    <w:lvl w:ilvl="1">
      <w:start w:val="1"/>
      <w:numFmt w:val="decimal"/>
      <w:lvlText w:val="%1.%2."/>
      <w:lvlJc w:val="left"/>
      <w:pPr>
        <w:ind w:left="392" w:hanging="56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69"/>
      </w:pPr>
      <w:rPr>
        <w:rFonts w:hint="default"/>
        <w:lang w:val="ru-RU" w:eastAsia="en-US" w:bidi="ar-SA"/>
      </w:rPr>
    </w:lvl>
    <w:lvl w:ilvl="3">
      <w:numFmt w:val="bullet"/>
      <w:lvlText w:val="•"/>
      <w:lvlJc w:val="left"/>
      <w:pPr>
        <w:ind w:left="3539" w:hanging="569"/>
      </w:pPr>
      <w:rPr>
        <w:rFonts w:hint="default"/>
        <w:lang w:val="ru-RU" w:eastAsia="en-US" w:bidi="ar-SA"/>
      </w:rPr>
    </w:lvl>
    <w:lvl w:ilvl="4">
      <w:numFmt w:val="bullet"/>
      <w:lvlText w:val="•"/>
      <w:lvlJc w:val="left"/>
      <w:pPr>
        <w:ind w:left="4586" w:hanging="569"/>
      </w:pPr>
      <w:rPr>
        <w:rFonts w:hint="default"/>
        <w:lang w:val="ru-RU" w:eastAsia="en-US" w:bidi="ar-SA"/>
      </w:rPr>
    </w:lvl>
    <w:lvl w:ilvl="5">
      <w:numFmt w:val="bullet"/>
      <w:lvlText w:val="•"/>
      <w:lvlJc w:val="left"/>
      <w:pPr>
        <w:ind w:left="5633" w:hanging="569"/>
      </w:pPr>
      <w:rPr>
        <w:rFonts w:hint="default"/>
        <w:lang w:val="ru-RU" w:eastAsia="en-US" w:bidi="ar-SA"/>
      </w:rPr>
    </w:lvl>
    <w:lvl w:ilvl="6">
      <w:numFmt w:val="bullet"/>
      <w:lvlText w:val="•"/>
      <w:lvlJc w:val="left"/>
      <w:pPr>
        <w:ind w:left="6679" w:hanging="569"/>
      </w:pPr>
      <w:rPr>
        <w:rFonts w:hint="default"/>
        <w:lang w:val="ru-RU" w:eastAsia="en-US" w:bidi="ar-SA"/>
      </w:rPr>
    </w:lvl>
    <w:lvl w:ilvl="7">
      <w:numFmt w:val="bullet"/>
      <w:lvlText w:val="•"/>
      <w:lvlJc w:val="left"/>
      <w:pPr>
        <w:ind w:left="7726" w:hanging="569"/>
      </w:pPr>
      <w:rPr>
        <w:rFonts w:hint="default"/>
        <w:lang w:val="ru-RU" w:eastAsia="en-US" w:bidi="ar-SA"/>
      </w:rPr>
    </w:lvl>
    <w:lvl w:ilvl="8">
      <w:numFmt w:val="bullet"/>
      <w:lvlText w:val="•"/>
      <w:lvlJc w:val="left"/>
      <w:pPr>
        <w:ind w:left="8773" w:hanging="569"/>
      </w:pPr>
      <w:rPr>
        <w:rFonts w:hint="default"/>
        <w:lang w:val="ru-RU" w:eastAsia="en-US" w:bidi="ar-SA"/>
      </w:rPr>
    </w:lvl>
  </w:abstractNum>
  <w:abstractNum w:abstractNumId="5" w15:restartNumberingAfterBreak="0">
    <w:nsid w:val="16085C12"/>
    <w:multiLevelType w:val="multilevel"/>
    <w:tmpl w:val="A9A84010"/>
    <w:lvl w:ilvl="0">
      <w:start w:val="3"/>
      <w:numFmt w:val="decimal"/>
      <w:lvlText w:val="%1"/>
      <w:lvlJc w:val="left"/>
      <w:pPr>
        <w:ind w:left="392" w:hanging="504"/>
      </w:pPr>
      <w:rPr>
        <w:rFonts w:hint="default"/>
        <w:lang w:val="ru-RU" w:eastAsia="en-US" w:bidi="ar-SA"/>
      </w:rPr>
    </w:lvl>
    <w:lvl w:ilvl="1">
      <w:start w:val="1"/>
      <w:numFmt w:val="decimal"/>
      <w:lvlText w:val="%1.%2."/>
      <w:lvlJc w:val="left"/>
      <w:pPr>
        <w:ind w:left="392" w:hanging="5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04"/>
      </w:pPr>
      <w:rPr>
        <w:rFonts w:hint="default"/>
        <w:lang w:val="ru-RU" w:eastAsia="en-US" w:bidi="ar-SA"/>
      </w:rPr>
    </w:lvl>
    <w:lvl w:ilvl="3">
      <w:numFmt w:val="bullet"/>
      <w:lvlText w:val="•"/>
      <w:lvlJc w:val="left"/>
      <w:pPr>
        <w:ind w:left="3539" w:hanging="504"/>
      </w:pPr>
      <w:rPr>
        <w:rFonts w:hint="default"/>
        <w:lang w:val="ru-RU" w:eastAsia="en-US" w:bidi="ar-SA"/>
      </w:rPr>
    </w:lvl>
    <w:lvl w:ilvl="4">
      <w:numFmt w:val="bullet"/>
      <w:lvlText w:val="•"/>
      <w:lvlJc w:val="left"/>
      <w:pPr>
        <w:ind w:left="4586" w:hanging="504"/>
      </w:pPr>
      <w:rPr>
        <w:rFonts w:hint="default"/>
        <w:lang w:val="ru-RU" w:eastAsia="en-US" w:bidi="ar-SA"/>
      </w:rPr>
    </w:lvl>
    <w:lvl w:ilvl="5">
      <w:numFmt w:val="bullet"/>
      <w:lvlText w:val="•"/>
      <w:lvlJc w:val="left"/>
      <w:pPr>
        <w:ind w:left="5633" w:hanging="504"/>
      </w:pPr>
      <w:rPr>
        <w:rFonts w:hint="default"/>
        <w:lang w:val="ru-RU" w:eastAsia="en-US" w:bidi="ar-SA"/>
      </w:rPr>
    </w:lvl>
    <w:lvl w:ilvl="6">
      <w:numFmt w:val="bullet"/>
      <w:lvlText w:val="•"/>
      <w:lvlJc w:val="left"/>
      <w:pPr>
        <w:ind w:left="6679" w:hanging="504"/>
      </w:pPr>
      <w:rPr>
        <w:rFonts w:hint="default"/>
        <w:lang w:val="ru-RU" w:eastAsia="en-US" w:bidi="ar-SA"/>
      </w:rPr>
    </w:lvl>
    <w:lvl w:ilvl="7">
      <w:numFmt w:val="bullet"/>
      <w:lvlText w:val="•"/>
      <w:lvlJc w:val="left"/>
      <w:pPr>
        <w:ind w:left="7726" w:hanging="504"/>
      </w:pPr>
      <w:rPr>
        <w:rFonts w:hint="default"/>
        <w:lang w:val="ru-RU" w:eastAsia="en-US" w:bidi="ar-SA"/>
      </w:rPr>
    </w:lvl>
    <w:lvl w:ilvl="8">
      <w:numFmt w:val="bullet"/>
      <w:lvlText w:val="•"/>
      <w:lvlJc w:val="left"/>
      <w:pPr>
        <w:ind w:left="8773" w:hanging="504"/>
      </w:pPr>
      <w:rPr>
        <w:rFonts w:hint="default"/>
        <w:lang w:val="ru-RU" w:eastAsia="en-US" w:bidi="ar-SA"/>
      </w:rPr>
    </w:lvl>
  </w:abstractNum>
  <w:abstractNum w:abstractNumId="6" w15:restartNumberingAfterBreak="0">
    <w:nsid w:val="1CE9595F"/>
    <w:multiLevelType w:val="multilevel"/>
    <w:tmpl w:val="F3A23CCA"/>
    <w:lvl w:ilvl="0">
      <w:start w:val="2"/>
      <w:numFmt w:val="decimal"/>
      <w:lvlText w:val="%1"/>
      <w:lvlJc w:val="left"/>
      <w:pPr>
        <w:ind w:left="392" w:hanging="667"/>
      </w:pPr>
      <w:rPr>
        <w:rFonts w:hint="default"/>
        <w:lang w:val="ru-RU" w:eastAsia="en-US" w:bidi="ar-SA"/>
      </w:rPr>
    </w:lvl>
    <w:lvl w:ilvl="1">
      <w:start w:val="1"/>
      <w:numFmt w:val="decimal"/>
      <w:lvlText w:val="%1.%2."/>
      <w:lvlJc w:val="left"/>
      <w:pPr>
        <w:ind w:left="392" w:hanging="667"/>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09"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4" w:hanging="708"/>
      </w:pPr>
      <w:rPr>
        <w:rFonts w:hint="default"/>
        <w:lang w:val="ru-RU" w:eastAsia="en-US" w:bidi="ar-SA"/>
      </w:rPr>
    </w:lvl>
    <w:lvl w:ilvl="4">
      <w:numFmt w:val="bullet"/>
      <w:lvlText w:val="•"/>
      <w:lvlJc w:val="left"/>
      <w:pPr>
        <w:ind w:left="4822" w:hanging="708"/>
      </w:pPr>
      <w:rPr>
        <w:rFonts w:hint="default"/>
        <w:lang w:val="ru-RU" w:eastAsia="en-US" w:bidi="ar-SA"/>
      </w:rPr>
    </w:lvl>
    <w:lvl w:ilvl="5">
      <w:numFmt w:val="bullet"/>
      <w:lvlText w:val="•"/>
      <w:lvlJc w:val="left"/>
      <w:pPr>
        <w:ind w:left="5829" w:hanging="708"/>
      </w:pPr>
      <w:rPr>
        <w:rFonts w:hint="default"/>
        <w:lang w:val="ru-RU" w:eastAsia="en-US" w:bidi="ar-SA"/>
      </w:rPr>
    </w:lvl>
    <w:lvl w:ilvl="6">
      <w:numFmt w:val="bullet"/>
      <w:lvlText w:val="•"/>
      <w:lvlJc w:val="left"/>
      <w:pPr>
        <w:ind w:left="6836" w:hanging="708"/>
      </w:pPr>
      <w:rPr>
        <w:rFonts w:hint="default"/>
        <w:lang w:val="ru-RU" w:eastAsia="en-US" w:bidi="ar-SA"/>
      </w:rPr>
    </w:lvl>
    <w:lvl w:ilvl="7">
      <w:numFmt w:val="bullet"/>
      <w:lvlText w:val="•"/>
      <w:lvlJc w:val="left"/>
      <w:pPr>
        <w:ind w:left="7844" w:hanging="708"/>
      </w:pPr>
      <w:rPr>
        <w:rFonts w:hint="default"/>
        <w:lang w:val="ru-RU" w:eastAsia="en-US" w:bidi="ar-SA"/>
      </w:rPr>
    </w:lvl>
    <w:lvl w:ilvl="8">
      <w:numFmt w:val="bullet"/>
      <w:lvlText w:val="•"/>
      <w:lvlJc w:val="left"/>
      <w:pPr>
        <w:ind w:left="8851" w:hanging="708"/>
      </w:pPr>
      <w:rPr>
        <w:rFonts w:hint="default"/>
        <w:lang w:val="ru-RU" w:eastAsia="en-US" w:bidi="ar-SA"/>
      </w:rPr>
    </w:lvl>
  </w:abstractNum>
  <w:abstractNum w:abstractNumId="7" w15:restartNumberingAfterBreak="0">
    <w:nsid w:val="1D0174D0"/>
    <w:multiLevelType w:val="multilevel"/>
    <w:tmpl w:val="792E3822"/>
    <w:lvl w:ilvl="0">
      <w:start w:val="4"/>
      <w:numFmt w:val="decimal"/>
      <w:lvlText w:val="%1"/>
      <w:lvlJc w:val="left"/>
      <w:pPr>
        <w:ind w:left="392" w:hanging="492"/>
      </w:pPr>
      <w:rPr>
        <w:rFonts w:hint="default"/>
        <w:lang w:val="ru-RU" w:eastAsia="en-US" w:bidi="ar-SA"/>
      </w:rPr>
    </w:lvl>
    <w:lvl w:ilvl="1">
      <w:start w:val="1"/>
      <w:numFmt w:val="decimal"/>
      <w:lvlText w:val="%1.%2."/>
      <w:lvlJc w:val="left"/>
      <w:pPr>
        <w:ind w:left="392" w:hanging="49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492"/>
      </w:pPr>
      <w:rPr>
        <w:rFonts w:hint="default"/>
        <w:lang w:val="ru-RU" w:eastAsia="en-US" w:bidi="ar-SA"/>
      </w:rPr>
    </w:lvl>
    <w:lvl w:ilvl="3">
      <w:numFmt w:val="bullet"/>
      <w:lvlText w:val="•"/>
      <w:lvlJc w:val="left"/>
      <w:pPr>
        <w:ind w:left="3539" w:hanging="492"/>
      </w:pPr>
      <w:rPr>
        <w:rFonts w:hint="default"/>
        <w:lang w:val="ru-RU" w:eastAsia="en-US" w:bidi="ar-SA"/>
      </w:rPr>
    </w:lvl>
    <w:lvl w:ilvl="4">
      <w:numFmt w:val="bullet"/>
      <w:lvlText w:val="•"/>
      <w:lvlJc w:val="left"/>
      <w:pPr>
        <w:ind w:left="4586" w:hanging="492"/>
      </w:pPr>
      <w:rPr>
        <w:rFonts w:hint="default"/>
        <w:lang w:val="ru-RU" w:eastAsia="en-US" w:bidi="ar-SA"/>
      </w:rPr>
    </w:lvl>
    <w:lvl w:ilvl="5">
      <w:numFmt w:val="bullet"/>
      <w:lvlText w:val="•"/>
      <w:lvlJc w:val="left"/>
      <w:pPr>
        <w:ind w:left="5633" w:hanging="492"/>
      </w:pPr>
      <w:rPr>
        <w:rFonts w:hint="default"/>
        <w:lang w:val="ru-RU" w:eastAsia="en-US" w:bidi="ar-SA"/>
      </w:rPr>
    </w:lvl>
    <w:lvl w:ilvl="6">
      <w:numFmt w:val="bullet"/>
      <w:lvlText w:val="•"/>
      <w:lvlJc w:val="left"/>
      <w:pPr>
        <w:ind w:left="6679" w:hanging="492"/>
      </w:pPr>
      <w:rPr>
        <w:rFonts w:hint="default"/>
        <w:lang w:val="ru-RU" w:eastAsia="en-US" w:bidi="ar-SA"/>
      </w:rPr>
    </w:lvl>
    <w:lvl w:ilvl="7">
      <w:numFmt w:val="bullet"/>
      <w:lvlText w:val="•"/>
      <w:lvlJc w:val="left"/>
      <w:pPr>
        <w:ind w:left="7726" w:hanging="492"/>
      </w:pPr>
      <w:rPr>
        <w:rFonts w:hint="default"/>
        <w:lang w:val="ru-RU" w:eastAsia="en-US" w:bidi="ar-SA"/>
      </w:rPr>
    </w:lvl>
    <w:lvl w:ilvl="8">
      <w:numFmt w:val="bullet"/>
      <w:lvlText w:val="•"/>
      <w:lvlJc w:val="left"/>
      <w:pPr>
        <w:ind w:left="8773" w:hanging="492"/>
      </w:pPr>
      <w:rPr>
        <w:rFonts w:hint="default"/>
        <w:lang w:val="ru-RU" w:eastAsia="en-US" w:bidi="ar-SA"/>
      </w:rPr>
    </w:lvl>
  </w:abstractNum>
  <w:abstractNum w:abstractNumId="8" w15:restartNumberingAfterBreak="0">
    <w:nsid w:val="1D8C41CF"/>
    <w:multiLevelType w:val="multilevel"/>
    <w:tmpl w:val="FEA2541E"/>
    <w:lvl w:ilvl="0">
      <w:start w:val="6"/>
      <w:numFmt w:val="decimal"/>
      <w:lvlText w:val="%1"/>
      <w:lvlJc w:val="left"/>
      <w:pPr>
        <w:ind w:left="392" w:hanging="665"/>
      </w:pPr>
      <w:rPr>
        <w:rFonts w:hint="default"/>
        <w:lang w:val="ru-RU" w:eastAsia="en-US" w:bidi="ar-SA"/>
      </w:rPr>
    </w:lvl>
    <w:lvl w:ilvl="1">
      <w:start w:val="1"/>
      <w:numFmt w:val="decimal"/>
      <w:lvlText w:val="%1.%2."/>
      <w:lvlJc w:val="left"/>
      <w:pPr>
        <w:ind w:left="392" w:hanging="66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46" w:hanging="28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4."/>
      <w:lvlJc w:val="left"/>
      <w:pPr>
        <w:ind w:left="4319" w:hanging="281"/>
        <w:jc w:val="right"/>
      </w:pPr>
      <w:rPr>
        <w:rFonts w:ascii="Times New Roman" w:eastAsia="Times New Roman" w:hAnsi="Times New Roman" w:cs="Times New Roman" w:hint="default"/>
        <w:b/>
        <w:bCs/>
        <w:w w:val="100"/>
        <w:sz w:val="28"/>
        <w:szCs w:val="28"/>
        <w:lang w:val="ru-RU" w:eastAsia="en-US" w:bidi="ar-SA"/>
      </w:rPr>
    </w:lvl>
    <w:lvl w:ilvl="4">
      <w:numFmt w:val="bullet"/>
      <w:lvlText w:val="•"/>
      <w:lvlJc w:val="left"/>
      <w:pPr>
        <w:ind w:left="5971" w:hanging="281"/>
      </w:pPr>
      <w:rPr>
        <w:rFonts w:hint="default"/>
        <w:lang w:val="ru-RU" w:eastAsia="en-US" w:bidi="ar-SA"/>
      </w:rPr>
    </w:lvl>
    <w:lvl w:ilvl="5">
      <w:numFmt w:val="bullet"/>
      <w:lvlText w:val="•"/>
      <w:lvlJc w:val="left"/>
      <w:pPr>
        <w:ind w:left="6787" w:hanging="281"/>
      </w:pPr>
      <w:rPr>
        <w:rFonts w:hint="default"/>
        <w:lang w:val="ru-RU" w:eastAsia="en-US" w:bidi="ar-SA"/>
      </w:rPr>
    </w:lvl>
    <w:lvl w:ilvl="6">
      <w:numFmt w:val="bullet"/>
      <w:lvlText w:val="•"/>
      <w:lvlJc w:val="left"/>
      <w:pPr>
        <w:ind w:left="7603" w:hanging="281"/>
      </w:pPr>
      <w:rPr>
        <w:rFonts w:hint="default"/>
        <w:lang w:val="ru-RU" w:eastAsia="en-US" w:bidi="ar-SA"/>
      </w:rPr>
    </w:lvl>
    <w:lvl w:ilvl="7">
      <w:numFmt w:val="bullet"/>
      <w:lvlText w:val="•"/>
      <w:lvlJc w:val="left"/>
      <w:pPr>
        <w:ind w:left="8419" w:hanging="281"/>
      </w:pPr>
      <w:rPr>
        <w:rFonts w:hint="default"/>
        <w:lang w:val="ru-RU" w:eastAsia="en-US" w:bidi="ar-SA"/>
      </w:rPr>
    </w:lvl>
    <w:lvl w:ilvl="8">
      <w:numFmt w:val="bullet"/>
      <w:lvlText w:val="•"/>
      <w:lvlJc w:val="left"/>
      <w:pPr>
        <w:ind w:left="9234" w:hanging="281"/>
      </w:pPr>
      <w:rPr>
        <w:rFonts w:hint="default"/>
        <w:lang w:val="ru-RU" w:eastAsia="en-US" w:bidi="ar-SA"/>
      </w:rPr>
    </w:lvl>
  </w:abstractNum>
  <w:abstractNum w:abstractNumId="9" w15:restartNumberingAfterBreak="0">
    <w:nsid w:val="20633929"/>
    <w:multiLevelType w:val="hybridMultilevel"/>
    <w:tmpl w:val="247E8176"/>
    <w:lvl w:ilvl="0" w:tplc="0E6EDA66">
      <w:numFmt w:val="bullet"/>
      <w:lvlText w:val="•"/>
      <w:lvlJc w:val="left"/>
      <w:pPr>
        <w:ind w:left="392" w:hanging="708"/>
      </w:pPr>
      <w:rPr>
        <w:rFonts w:ascii="Times New Roman" w:eastAsia="Times New Roman" w:hAnsi="Times New Roman" w:cs="Times New Roman" w:hint="default"/>
        <w:w w:val="100"/>
        <w:sz w:val="28"/>
        <w:szCs w:val="28"/>
        <w:lang w:val="ru-RU" w:eastAsia="en-US" w:bidi="ar-SA"/>
      </w:rPr>
    </w:lvl>
    <w:lvl w:ilvl="1" w:tplc="2E861478">
      <w:numFmt w:val="bullet"/>
      <w:lvlText w:val="•"/>
      <w:lvlJc w:val="left"/>
      <w:pPr>
        <w:ind w:left="1446" w:hanging="708"/>
      </w:pPr>
      <w:rPr>
        <w:rFonts w:hint="default"/>
        <w:lang w:val="ru-RU" w:eastAsia="en-US" w:bidi="ar-SA"/>
      </w:rPr>
    </w:lvl>
    <w:lvl w:ilvl="2" w:tplc="A5843DFC">
      <w:numFmt w:val="bullet"/>
      <w:lvlText w:val="•"/>
      <w:lvlJc w:val="left"/>
      <w:pPr>
        <w:ind w:left="2493" w:hanging="708"/>
      </w:pPr>
      <w:rPr>
        <w:rFonts w:hint="default"/>
        <w:lang w:val="ru-RU" w:eastAsia="en-US" w:bidi="ar-SA"/>
      </w:rPr>
    </w:lvl>
    <w:lvl w:ilvl="3" w:tplc="5420AD8C">
      <w:numFmt w:val="bullet"/>
      <w:lvlText w:val="•"/>
      <w:lvlJc w:val="left"/>
      <w:pPr>
        <w:ind w:left="3539" w:hanging="708"/>
      </w:pPr>
      <w:rPr>
        <w:rFonts w:hint="default"/>
        <w:lang w:val="ru-RU" w:eastAsia="en-US" w:bidi="ar-SA"/>
      </w:rPr>
    </w:lvl>
    <w:lvl w:ilvl="4" w:tplc="7292E994">
      <w:numFmt w:val="bullet"/>
      <w:lvlText w:val="•"/>
      <w:lvlJc w:val="left"/>
      <w:pPr>
        <w:ind w:left="4586" w:hanging="708"/>
      </w:pPr>
      <w:rPr>
        <w:rFonts w:hint="default"/>
        <w:lang w:val="ru-RU" w:eastAsia="en-US" w:bidi="ar-SA"/>
      </w:rPr>
    </w:lvl>
    <w:lvl w:ilvl="5" w:tplc="6D745732">
      <w:numFmt w:val="bullet"/>
      <w:lvlText w:val="•"/>
      <w:lvlJc w:val="left"/>
      <w:pPr>
        <w:ind w:left="5633" w:hanging="708"/>
      </w:pPr>
      <w:rPr>
        <w:rFonts w:hint="default"/>
        <w:lang w:val="ru-RU" w:eastAsia="en-US" w:bidi="ar-SA"/>
      </w:rPr>
    </w:lvl>
    <w:lvl w:ilvl="6" w:tplc="715A0982">
      <w:numFmt w:val="bullet"/>
      <w:lvlText w:val="•"/>
      <w:lvlJc w:val="left"/>
      <w:pPr>
        <w:ind w:left="6679" w:hanging="708"/>
      </w:pPr>
      <w:rPr>
        <w:rFonts w:hint="default"/>
        <w:lang w:val="ru-RU" w:eastAsia="en-US" w:bidi="ar-SA"/>
      </w:rPr>
    </w:lvl>
    <w:lvl w:ilvl="7" w:tplc="FB162366">
      <w:numFmt w:val="bullet"/>
      <w:lvlText w:val="•"/>
      <w:lvlJc w:val="left"/>
      <w:pPr>
        <w:ind w:left="7726" w:hanging="708"/>
      </w:pPr>
      <w:rPr>
        <w:rFonts w:hint="default"/>
        <w:lang w:val="ru-RU" w:eastAsia="en-US" w:bidi="ar-SA"/>
      </w:rPr>
    </w:lvl>
    <w:lvl w:ilvl="8" w:tplc="4C0CCB32">
      <w:numFmt w:val="bullet"/>
      <w:lvlText w:val="•"/>
      <w:lvlJc w:val="left"/>
      <w:pPr>
        <w:ind w:left="8773" w:hanging="708"/>
      </w:pPr>
      <w:rPr>
        <w:rFonts w:hint="default"/>
        <w:lang w:val="ru-RU" w:eastAsia="en-US" w:bidi="ar-SA"/>
      </w:rPr>
    </w:lvl>
  </w:abstractNum>
  <w:abstractNum w:abstractNumId="10" w15:restartNumberingAfterBreak="0">
    <w:nsid w:val="20F45A25"/>
    <w:multiLevelType w:val="multilevel"/>
    <w:tmpl w:val="9BD02744"/>
    <w:lvl w:ilvl="0">
      <w:start w:val="7"/>
      <w:numFmt w:val="decimal"/>
      <w:lvlText w:val="%1"/>
      <w:lvlJc w:val="left"/>
      <w:pPr>
        <w:ind w:left="392" w:hanging="626"/>
      </w:pPr>
      <w:rPr>
        <w:rFonts w:hint="default"/>
        <w:lang w:val="ru-RU" w:eastAsia="en-US" w:bidi="ar-SA"/>
      </w:rPr>
    </w:lvl>
    <w:lvl w:ilvl="1">
      <w:start w:val="1"/>
      <w:numFmt w:val="decimal"/>
      <w:lvlText w:val="%1.%2."/>
      <w:lvlJc w:val="left"/>
      <w:pPr>
        <w:ind w:left="392" w:hanging="62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626"/>
      </w:pPr>
      <w:rPr>
        <w:rFonts w:hint="default"/>
        <w:lang w:val="ru-RU" w:eastAsia="en-US" w:bidi="ar-SA"/>
      </w:rPr>
    </w:lvl>
    <w:lvl w:ilvl="3">
      <w:numFmt w:val="bullet"/>
      <w:lvlText w:val="•"/>
      <w:lvlJc w:val="left"/>
      <w:pPr>
        <w:ind w:left="3539" w:hanging="626"/>
      </w:pPr>
      <w:rPr>
        <w:rFonts w:hint="default"/>
        <w:lang w:val="ru-RU" w:eastAsia="en-US" w:bidi="ar-SA"/>
      </w:rPr>
    </w:lvl>
    <w:lvl w:ilvl="4">
      <w:numFmt w:val="bullet"/>
      <w:lvlText w:val="•"/>
      <w:lvlJc w:val="left"/>
      <w:pPr>
        <w:ind w:left="4586" w:hanging="626"/>
      </w:pPr>
      <w:rPr>
        <w:rFonts w:hint="default"/>
        <w:lang w:val="ru-RU" w:eastAsia="en-US" w:bidi="ar-SA"/>
      </w:rPr>
    </w:lvl>
    <w:lvl w:ilvl="5">
      <w:numFmt w:val="bullet"/>
      <w:lvlText w:val="•"/>
      <w:lvlJc w:val="left"/>
      <w:pPr>
        <w:ind w:left="5633" w:hanging="626"/>
      </w:pPr>
      <w:rPr>
        <w:rFonts w:hint="default"/>
        <w:lang w:val="ru-RU" w:eastAsia="en-US" w:bidi="ar-SA"/>
      </w:rPr>
    </w:lvl>
    <w:lvl w:ilvl="6">
      <w:numFmt w:val="bullet"/>
      <w:lvlText w:val="•"/>
      <w:lvlJc w:val="left"/>
      <w:pPr>
        <w:ind w:left="6679" w:hanging="626"/>
      </w:pPr>
      <w:rPr>
        <w:rFonts w:hint="default"/>
        <w:lang w:val="ru-RU" w:eastAsia="en-US" w:bidi="ar-SA"/>
      </w:rPr>
    </w:lvl>
    <w:lvl w:ilvl="7">
      <w:numFmt w:val="bullet"/>
      <w:lvlText w:val="•"/>
      <w:lvlJc w:val="left"/>
      <w:pPr>
        <w:ind w:left="7726" w:hanging="626"/>
      </w:pPr>
      <w:rPr>
        <w:rFonts w:hint="default"/>
        <w:lang w:val="ru-RU" w:eastAsia="en-US" w:bidi="ar-SA"/>
      </w:rPr>
    </w:lvl>
    <w:lvl w:ilvl="8">
      <w:numFmt w:val="bullet"/>
      <w:lvlText w:val="•"/>
      <w:lvlJc w:val="left"/>
      <w:pPr>
        <w:ind w:left="8773" w:hanging="626"/>
      </w:pPr>
      <w:rPr>
        <w:rFonts w:hint="default"/>
        <w:lang w:val="ru-RU" w:eastAsia="en-US" w:bidi="ar-SA"/>
      </w:rPr>
    </w:lvl>
  </w:abstractNum>
  <w:abstractNum w:abstractNumId="11" w15:restartNumberingAfterBreak="0">
    <w:nsid w:val="25D80F1F"/>
    <w:multiLevelType w:val="multilevel"/>
    <w:tmpl w:val="BC767956"/>
    <w:lvl w:ilvl="0">
      <w:start w:val="5"/>
      <w:numFmt w:val="decimal"/>
      <w:lvlText w:val="%1"/>
      <w:lvlJc w:val="left"/>
      <w:pPr>
        <w:ind w:left="392" w:hanging="506"/>
      </w:pPr>
      <w:rPr>
        <w:rFonts w:hint="default"/>
        <w:lang w:val="ru-RU" w:eastAsia="en-US" w:bidi="ar-SA"/>
      </w:rPr>
    </w:lvl>
    <w:lvl w:ilvl="1">
      <w:start w:val="1"/>
      <w:numFmt w:val="decimal"/>
      <w:lvlText w:val="%1.%2."/>
      <w:lvlJc w:val="left"/>
      <w:pPr>
        <w:ind w:left="392" w:hanging="506"/>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09"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4" w:hanging="708"/>
      </w:pPr>
      <w:rPr>
        <w:rFonts w:hint="default"/>
        <w:lang w:val="ru-RU" w:eastAsia="en-US" w:bidi="ar-SA"/>
      </w:rPr>
    </w:lvl>
    <w:lvl w:ilvl="4">
      <w:numFmt w:val="bullet"/>
      <w:lvlText w:val="•"/>
      <w:lvlJc w:val="left"/>
      <w:pPr>
        <w:ind w:left="4822" w:hanging="708"/>
      </w:pPr>
      <w:rPr>
        <w:rFonts w:hint="default"/>
        <w:lang w:val="ru-RU" w:eastAsia="en-US" w:bidi="ar-SA"/>
      </w:rPr>
    </w:lvl>
    <w:lvl w:ilvl="5">
      <w:numFmt w:val="bullet"/>
      <w:lvlText w:val="•"/>
      <w:lvlJc w:val="left"/>
      <w:pPr>
        <w:ind w:left="5829" w:hanging="708"/>
      </w:pPr>
      <w:rPr>
        <w:rFonts w:hint="default"/>
        <w:lang w:val="ru-RU" w:eastAsia="en-US" w:bidi="ar-SA"/>
      </w:rPr>
    </w:lvl>
    <w:lvl w:ilvl="6">
      <w:numFmt w:val="bullet"/>
      <w:lvlText w:val="•"/>
      <w:lvlJc w:val="left"/>
      <w:pPr>
        <w:ind w:left="6836" w:hanging="708"/>
      </w:pPr>
      <w:rPr>
        <w:rFonts w:hint="default"/>
        <w:lang w:val="ru-RU" w:eastAsia="en-US" w:bidi="ar-SA"/>
      </w:rPr>
    </w:lvl>
    <w:lvl w:ilvl="7">
      <w:numFmt w:val="bullet"/>
      <w:lvlText w:val="•"/>
      <w:lvlJc w:val="left"/>
      <w:pPr>
        <w:ind w:left="7844" w:hanging="708"/>
      </w:pPr>
      <w:rPr>
        <w:rFonts w:hint="default"/>
        <w:lang w:val="ru-RU" w:eastAsia="en-US" w:bidi="ar-SA"/>
      </w:rPr>
    </w:lvl>
    <w:lvl w:ilvl="8">
      <w:numFmt w:val="bullet"/>
      <w:lvlText w:val="•"/>
      <w:lvlJc w:val="left"/>
      <w:pPr>
        <w:ind w:left="8851" w:hanging="708"/>
      </w:pPr>
      <w:rPr>
        <w:rFonts w:hint="default"/>
        <w:lang w:val="ru-RU" w:eastAsia="en-US" w:bidi="ar-SA"/>
      </w:rPr>
    </w:lvl>
  </w:abstractNum>
  <w:abstractNum w:abstractNumId="12" w15:restartNumberingAfterBreak="0">
    <w:nsid w:val="26D867A7"/>
    <w:multiLevelType w:val="multilevel"/>
    <w:tmpl w:val="4BC07176"/>
    <w:lvl w:ilvl="0">
      <w:start w:val="8"/>
      <w:numFmt w:val="decimal"/>
      <w:lvlText w:val="%1"/>
      <w:lvlJc w:val="left"/>
      <w:pPr>
        <w:ind w:left="392" w:hanging="669"/>
      </w:pPr>
      <w:rPr>
        <w:rFonts w:hint="default"/>
        <w:lang w:val="ru-RU" w:eastAsia="en-US" w:bidi="ar-SA"/>
      </w:rPr>
    </w:lvl>
    <w:lvl w:ilvl="1">
      <w:start w:val="1"/>
      <w:numFmt w:val="decimal"/>
      <w:lvlText w:val="%1.%2."/>
      <w:lvlJc w:val="left"/>
      <w:pPr>
        <w:ind w:left="392" w:hanging="66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669"/>
      </w:pPr>
      <w:rPr>
        <w:rFonts w:hint="default"/>
        <w:lang w:val="ru-RU" w:eastAsia="en-US" w:bidi="ar-SA"/>
      </w:rPr>
    </w:lvl>
    <w:lvl w:ilvl="3">
      <w:numFmt w:val="bullet"/>
      <w:lvlText w:val="•"/>
      <w:lvlJc w:val="left"/>
      <w:pPr>
        <w:ind w:left="3539" w:hanging="669"/>
      </w:pPr>
      <w:rPr>
        <w:rFonts w:hint="default"/>
        <w:lang w:val="ru-RU" w:eastAsia="en-US" w:bidi="ar-SA"/>
      </w:rPr>
    </w:lvl>
    <w:lvl w:ilvl="4">
      <w:numFmt w:val="bullet"/>
      <w:lvlText w:val="•"/>
      <w:lvlJc w:val="left"/>
      <w:pPr>
        <w:ind w:left="4586" w:hanging="669"/>
      </w:pPr>
      <w:rPr>
        <w:rFonts w:hint="default"/>
        <w:lang w:val="ru-RU" w:eastAsia="en-US" w:bidi="ar-SA"/>
      </w:rPr>
    </w:lvl>
    <w:lvl w:ilvl="5">
      <w:numFmt w:val="bullet"/>
      <w:lvlText w:val="•"/>
      <w:lvlJc w:val="left"/>
      <w:pPr>
        <w:ind w:left="5633" w:hanging="669"/>
      </w:pPr>
      <w:rPr>
        <w:rFonts w:hint="default"/>
        <w:lang w:val="ru-RU" w:eastAsia="en-US" w:bidi="ar-SA"/>
      </w:rPr>
    </w:lvl>
    <w:lvl w:ilvl="6">
      <w:numFmt w:val="bullet"/>
      <w:lvlText w:val="•"/>
      <w:lvlJc w:val="left"/>
      <w:pPr>
        <w:ind w:left="6679" w:hanging="669"/>
      </w:pPr>
      <w:rPr>
        <w:rFonts w:hint="default"/>
        <w:lang w:val="ru-RU" w:eastAsia="en-US" w:bidi="ar-SA"/>
      </w:rPr>
    </w:lvl>
    <w:lvl w:ilvl="7">
      <w:numFmt w:val="bullet"/>
      <w:lvlText w:val="•"/>
      <w:lvlJc w:val="left"/>
      <w:pPr>
        <w:ind w:left="7726" w:hanging="669"/>
      </w:pPr>
      <w:rPr>
        <w:rFonts w:hint="default"/>
        <w:lang w:val="ru-RU" w:eastAsia="en-US" w:bidi="ar-SA"/>
      </w:rPr>
    </w:lvl>
    <w:lvl w:ilvl="8">
      <w:numFmt w:val="bullet"/>
      <w:lvlText w:val="•"/>
      <w:lvlJc w:val="left"/>
      <w:pPr>
        <w:ind w:left="8773" w:hanging="669"/>
      </w:pPr>
      <w:rPr>
        <w:rFonts w:hint="default"/>
        <w:lang w:val="ru-RU" w:eastAsia="en-US" w:bidi="ar-SA"/>
      </w:rPr>
    </w:lvl>
  </w:abstractNum>
  <w:abstractNum w:abstractNumId="13" w15:restartNumberingAfterBreak="0">
    <w:nsid w:val="2713413B"/>
    <w:multiLevelType w:val="multilevel"/>
    <w:tmpl w:val="1D04AA0A"/>
    <w:lvl w:ilvl="0">
      <w:start w:val="14"/>
      <w:numFmt w:val="decimal"/>
      <w:lvlText w:val="%1"/>
      <w:lvlJc w:val="left"/>
      <w:pPr>
        <w:ind w:left="392" w:hanging="646"/>
      </w:pPr>
      <w:rPr>
        <w:rFonts w:hint="default"/>
        <w:lang w:val="ru-RU" w:eastAsia="en-US" w:bidi="ar-SA"/>
      </w:rPr>
    </w:lvl>
    <w:lvl w:ilvl="1">
      <w:start w:val="1"/>
      <w:numFmt w:val="decimal"/>
      <w:lvlText w:val="%1.%2."/>
      <w:lvlJc w:val="left"/>
      <w:pPr>
        <w:ind w:left="392" w:hanging="646"/>
      </w:pPr>
      <w:rPr>
        <w:rFonts w:hint="default"/>
        <w:w w:val="100"/>
        <w:lang w:val="ru-RU" w:eastAsia="en-US" w:bidi="ar-SA"/>
      </w:rPr>
    </w:lvl>
    <w:lvl w:ilvl="2">
      <w:numFmt w:val="bullet"/>
      <w:lvlText w:val="•"/>
      <w:lvlJc w:val="left"/>
      <w:pPr>
        <w:ind w:left="2493" w:hanging="646"/>
      </w:pPr>
      <w:rPr>
        <w:rFonts w:hint="default"/>
        <w:lang w:val="ru-RU" w:eastAsia="en-US" w:bidi="ar-SA"/>
      </w:rPr>
    </w:lvl>
    <w:lvl w:ilvl="3">
      <w:numFmt w:val="bullet"/>
      <w:lvlText w:val="•"/>
      <w:lvlJc w:val="left"/>
      <w:pPr>
        <w:ind w:left="3539" w:hanging="646"/>
      </w:pPr>
      <w:rPr>
        <w:rFonts w:hint="default"/>
        <w:lang w:val="ru-RU" w:eastAsia="en-US" w:bidi="ar-SA"/>
      </w:rPr>
    </w:lvl>
    <w:lvl w:ilvl="4">
      <w:numFmt w:val="bullet"/>
      <w:lvlText w:val="•"/>
      <w:lvlJc w:val="left"/>
      <w:pPr>
        <w:ind w:left="4586" w:hanging="646"/>
      </w:pPr>
      <w:rPr>
        <w:rFonts w:hint="default"/>
        <w:lang w:val="ru-RU" w:eastAsia="en-US" w:bidi="ar-SA"/>
      </w:rPr>
    </w:lvl>
    <w:lvl w:ilvl="5">
      <w:numFmt w:val="bullet"/>
      <w:lvlText w:val="•"/>
      <w:lvlJc w:val="left"/>
      <w:pPr>
        <w:ind w:left="5633" w:hanging="646"/>
      </w:pPr>
      <w:rPr>
        <w:rFonts w:hint="default"/>
        <w:lang w:val="ru-RU" w:eastAsia="en-US" w:bidi="ar-SA"/>
      </w:rPr>
    </w:lvl>
    <w:lvl w:ilvl="6">
      <w:numFmt w:val="bullet"/>
      <w:lvlText w:val="•"/>
      <w:lvlJc w:val="left"/>
      <w:pPr>
        <w:ind w:left="6679" w:hanging="646"/>
      </w:pPr>
      <w:rPr>
        <w:rFonts w:hint="default"/>
        <w:lang w:val="ru-RU" w:eastAsia="en-US" w:bidi="ar-SA"/>
      </w:rPr>
    </w:lvl>
    <w:lvl w:ilvl="7">
      <w:numFmt w:val="bullet"/>
      <w:lvlText w:val="•"/>
      <w:lvlJc w:val="left"/>
      <w:pPr>
        <w:ind w:left="7726" w:hanging="646"/>
      </w:pPr>
      <w:rPr>
        <w:rFonts w:hint="default"/>
        <w:lang w:val="ru-RU" w:eastAsia="en-US" w:bidi="ar-SA"/>
      </w:rPr>
    </w:lvl>
    <w:lvl w:ilvl="8">
      <w:numFmt w:val="bullet"/>
      <w:lvlText w:val="•"/>
      <w:lvlJc w:val="left"/>
      <w:pPr>
        <w:ind w:left="8773" w:hanging="646"/>
      </w:pPr>
      <w:rPr>
        <w:rFonts w:hint="default"/>
        <w:lang w:val="ru-RU" w:eastAsia="en-US" w:bidi="ar-SA"/>
      </w:rPr>
    </w:lvl>
  </w:abstractNum>
  <w:abstractNum w:abstractNumId="14" w15:restartNumberingAfterBreak="0">
    <w:nsid w:val="27B330D3"/>
    <w:multiLevelType w:val="multilevel"/>
    <w:tmpl w:val="B4C444C6"/>
    <w:lvl w:ilvl="0">
      <w:start w:val="5"/>
      <w:numFmt w:val="decimal"/>
      <w:lvlText w:val="%1"/>
      <w:lvlJc w:val="left"/>
      <w:pPr>
        <w:ind w:left="392" w:hanging="567"/>
      </w:pPr>
      <w:rPr>
        <w:rFonts w:hint="default"/>
        <w:lang w:val="ru-RU" w:eastAsia="en-US" w:bidi="ar-SA"/>
      </w:rPr>
    </w:lvl>
    <w:lvl w:ilvl="1">
      <w:start w:val="1"/>
      <w:numFmt w:val="decimal"/>
      <w:lvlText w:val="%1.%2."/>
      <w:lvlJc w:val="left"/>
      <w:pPr>
        <w:ind w:left="392"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67"/>
      </w:pPr>
      <w:rPr>
        <w:rFonts w:hint="default"/>
        <w:lang w:val="ru-RU" w:eastAsia="en-US" w:bidi="ar-SA"/>
      </w:rPr>
    </w:lvl>
    <w:lvl w:ilvl="3">
      <w:numFmt w:val="bullet"/>
      <w:lvlText w:val="•"/>
      <w:lvlJc w:val="left"/>
      <w:pPr>
        <w:ind w:left="3539" w:hanging="567"/>
      </w:pPr>
      <w:rPr>
        <w:rFonts w:hint="default"/>
        <w:lang w:val="ru-RU" w:eastAsia="en-US" w:bidi="ar-SA"/>
      </w:rPr>
    </w:lvl>
    <w:lvl w:ilvl="4">
      <w:numFmt w:val="bullet"/>
      <w:lvlText w:val="•"/>
      <w:lvlJc w:val="left"/>
      <w:pPr>
        <w:ind w:left="4586" w:hanging="567"/>
      </w:pPr>
      <w:rPr>
        <w:rFonts w:hint="default"/>
        <w:lang w:val="ru-RU" w:eastAsia="en-US" w:bidi="ar-SA"/>
      </w:rPr>
    </w:lvl>
    <w:lvl w:ilvl="5">
      <w:numFmt w:val="bullet"/>
      <w:lvlText w:val="•"/>
      <w:lvlJc w:val="left"/>
      <w:pPr>
        <w:ind w:left="5633" w:hanging="567"/>
      </w:pPr>
      <w:rPr>
        <w:rFonts w:hint="default"/>
        <w:lang w:val="ru-RU" w:eastAsia="en-US" w:bidi="ar-SA"/>
      </w:rPr>
    </w:lvl>
    <w:lvl w:ilvl="6">
      <w:numFmt w:val="bullet"/>
      <w:lvlText w:val="•"/>
      <w:lvlJc w:val="left"/>
      <w:pPr>
        <w:ind w:left="6679" w:hanging="567"/>
      </w:pPr>
      <w:rPr>
        <w:rFonts w:hint="default"/>
        <w:lang w:val="ru-RU" w:eastAsia="en-US" w:bidi="ar-SA"/>
      </w:rPr>
    </w:lvl>
    <w:lvl w:ilvl="7">
      <w:numFmt w:val="bullet"/>
      <w:lvlText w:val="•"/>
      <w:lvlJc w:val="left"/>
      <w:pPr>
        <w:ind w:left="7726" w:hanging="567"/>
      </w:pPr>
      <w:rPr>
        <w:rFonts w:hint="default"/>
        <w:lang w:val="ru-RU" w:eastAsia="en-US" w:bidi="ar-SA"/>
      </w:rPr>
    </w:lvl>
    <w:lvl w:ilvl="8">
      <w:numFmt w:val="bullet"/>
      <w:lvlText w:val="•"/>
      <w:lvlJc w:val="left"/>
      <w:pPr>
        <w:ind w:left="8773" w:hanging="567"/>
      </w:pPr>
      <w:rPr>
        <w:rFonts w:hint="default"/>
        <w:lang w:val="ru-RU" w:eastAsia="en-US" w:bidi="ar-SA"/>
      </w:rPr>
    </w:lvl>
  </w:abstractNum>
  <w:abstractNum w:abstractNumId="15" w15:restartNumberingAfterBreak="0">
    <w:nsid w:val="282F59F6"/>
    <w:multiLevelType w:val="multilevel"/>
    <w:tmpl w:val="B7C22C3E"/>
    <w:lvl w:ilvl="0">
      <w:start w:val="4"/>
      <w:numFmt w:val="decimal"/>
      <w:lvlText w:val="%1"/>
      <w:lvlJc w:val="left"/>
      <w:pPr>
        <w:ind w:left="1425" w:hanging="493"/>
      </w:pPr>
      <w:rPr>
        <w:rFonts w:hint="default"/>
        <w:lang w:val="ru-RU" w:eastAsia="en-US" w:bidi="ar-SA"/>
      </w:rPr>
    </w:lvl>
    <w:lvl w:ilvl="1">
      <w:start w:val="1"/>
      <w:numFmt w:val="decimal"/>
      <w:lvlText w:val="%1.%2."/>
      <w:lvlJc w:val="left"/>
      <w:pPr>
        <w:ind w:left="1425"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92" w:hanging="850"/>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9" w:hanging="850"/>
      </w:pPr>
      <w:rPr>
        <w:rFonts w:hint="default"/>
        <w:lang w:val="ru-RU" w:eastAsia="en-US" w:bidi="ar-SA"/>
      </w:rPr>
    </w:lvl>
    <w:lvl w:ilvl="4">
      <w:numFmt w:val="bullet"/>
      <w:lvlText w:val="•"/>
      <w:lvlJc w:val="left"/>
      <w:pPr>
        <w:ind w:left="4568" w:hanging="850"/>
      </w:pPr>
      <w:rPr>
        <w:rFonts w:hint="default"/>
        <w:lang w:val="ru-RU" w:eastAsia="en-US" w:bidi="ar-SA"/>
      </w:rPr>
    </w:lvl>
    <w:lvl w:ilvl="5">
      <w:numFmt w:val="bullet"/>
      <w:lvlText w:val="•"/>
      <w:lvlJc w:val="left"/>
      <w:pPr>
        <w:ind w:left="5618" w:hanging="850"/>
      </w:pPr>
      <w:rPr>
        <w:rFonts w:hint="default"/>
        <w:lang w:val="ru-RU" w:eastAsia="en-US" w:bidi="ar-SA"/>
      </w:rPr>
    </w:lvl>
    <w:lvl w:ilvl="6">
      <w:numFmt w:val="bullet"/>
      <w:lvlText w:val="•"/>
      <w:lvlJc w:val="left"/>
      <w:pPr>
        <w:ind w:left="6668" w:hanging="850"/>
      </w:pPr>
      <w:rPr>
        <w:rFonts w:hint="default"/>
        <w:lang w:val="ru-RU" w:eastAsia="en-US" w:bidi="ar-SA"/>
      </w:rPr>
    </w:lvl>
    <w:lvl w:ilvl="7">
      <w:numFmt w:val="bullet"/>
      <w:lvlText w:val="•"/>
      <w:lvlJc w:val="left"/>
      <w:pPr>
        <w:ind w:left="7717" w:hanging="850"/>
      </w:pPr>
      <w:rPr>
        <w:rFonts w:hint="default"/>
        <w:lang w:val="ru-RU" w:eastAsia="en-US" w:bidi="ar-SA"/>
      </w:rPr>
    </w:lvl>
    <w:lvl w:ilvl="8">
      <w:numFmt w:val="bullet"/>
      <w:lvlText w:val="•"/>
      <w:lvlJc w:val="left"/>
      <w:pPr>
        <w:ind w:left="8767" w:hanging="850"/>
      </w:pPr>
      <w:rPr>
        <w:rFonts w:hint="default"/>
        <w:lang w:val="ru-RU" w:eastAsia="en-US" w:bidi="ar-SA"/>
      </w:rPr>
    </w:lvl>
  </w:abstractNum>
  <w:abstractNum w:abstractNumId="16" w15:restartNumberingAfterBreak="0">
    <w:nsid w:val="2B4E7C58"/>
    <w:multiLevelType w:val="hybridMultilevel"/>
    <w:tmpl w:val="30C696CC"/>
    <w:lvl w:ilvl="0" w:tplc="93BC0F10">
      <w:numFmt w:val="bullet"/>
      <w:lvlText w:val="-"/>
      <w:lvlJc w:val="left"/>
      <w:pPr>
        <w:ind w:left="392" w:hanging="276"/>
      </w:pPr>
      <w:rPr>
        <w:rFonts w:ascii="Times New Roman" w:eastAsia="Times New Roman" w:hAnsi="Times New Roman" w:cs="Times New Roman" w:hint="default"/>
        <w:w w:val="100"/>
        <w:sz w:val="28"/>
        <w:szCs w:val="28"/>
        <w:lang w:val="ru-RU" w:eastAsia="en-US" w:bidi="ar-SA"/>
      </w:rPr>
    </w:lvl>
    <w:lvl w:ilvl="1" w:tplc="519889F8">
      <w:numFmt w:val="bullet"/>
      <w:lvlText w:val="•"/>
      <w:lvlJc w:val="left"/>
      <w:pPr>
        <w:ind w:left="1446" w:hanging="276"/>
      </w:pPr>
      <w:rPr>
        <w:rFonts w:hint="default"/>
        <w:lang w:val="ru-RU" w:eastAsia="en-US" w:bidi="ar-SA"/>
      </w:rPr>
    </w:lvl>
    <w:lvl w:ilvl="2" w:tplc="7DDCFF72">
      <w:numFmt w:val="bullet"/>
      <w:lvlText w:val="•"/>
      <w:lvlJc w:val="left"/>
      <w:pPr>
        <w:ind w:left="2493" w:hanging="276"/>
      </w:pPr>
      <w:rPr>
        <w:rFonts w:hint="default"/>
        <w:lang w:val="ru-RU" w:eastAsia="en-US" w:bidi="ar-SA"/>
      </w:rPr>
    </w:lvl>
    <w:lvl w:ilvl="3" w:tplc="539E656A">
      <w:numFmt w:val="bullet"/>
      <w:lvlText w:val="•"/>
      <w:lvlJc w:val="left"/>
      <w:pPr>
        <w:ind w:left="3539" w:hanging="276"/>
      </w:pPr>
      <w:rPr>
        <w:rFonts w:hint="default"/>
        <w:lang w:val="ru-RU" w:eastAsia="en-US" w:bidi="ar-SA"/>
      </w:rPr>
    </w:lvl>
    <w:lvl w:ilvl="4" w:tplc="F6B4E8D8">
      <w:numFmt w:val="bullet"/>
      <w:lvlText w:val="•"/>
      <w:lvlJc w:val="left"/>
      <w:pPr>
        <w:ind w:left="4586" w:hanging="276"/>
      </w:pPr>
      <w:rPr>
        <w:rFonts w:hint="default"/>
        <w:lang w:val="ru-RU" w:eastAsia="en-US" w:bidi="ar-SA"/>
      </w:rPr>
    </w:lvl>
    <w:lvl w:ilvl="5" w:tplc="61E2B500">
      <w:numFmt w:val="bullet"/>
      <w:lvlText w:val="•"/>
      <w:lvlJc w:val="left"/>
      <w:pPr>
        <w:ind w:left="5633" w:hanging="276"/>
      </w:pPr>
      <w:rPr>
        <w:rFonts w:hint="default"/>
        <w:lang w:val="ru-RU" w:eastAsia="en-US" w:bidi="ar-SA"/>
      </w:rPr>
    </w:lvl>
    <w:lvl w:ilvl="6" w:tplc="55C6DF54">
      <w:numFmt w:val="bullet"/>
      <w:lvlText w:val="•"/>
      <w:lvlJc w:val="left"/>
      <w:pPr>
        <w:ind w:left="6679" w:hanging="276"/>
      </w:pPr>
      <w:rPr>
        <w:rFonts w:hint="default"/>
        <w:lang w:val="ru-RU" w:eastAsia="en-US" w:bidi="ar-SA"/>
      </w:rPr>
    </w:lvl>
    <w:lvl w:ilvl="7" w:tplc="551A2720">
      <w:numFmt w:val="bullet"/>
      <w:lvlText w:val="•"/>
      <w:lvlJc w:val="left"/>
      <w:pPr>
        <w:ind w:left="7726" w:hanging="276"/>
      </w:pPr>
      <w:rPr>
        <w:rFonts w:hint="default"/>
        <w:lang w:val="ru-RU" w:eastAsia="en-US" w:bidi="ar-SA"/>
      </w:rPr>
    </w:lvl>
    <w:lvl w:ilvl="8" w:tplc="4D4CEF32">
      <w:numFmt w:val="bullet"/>
      <w:lvlText w:val="•"/>
      <w:lvlJc w:val="left"/>
      <w:pPr>
        <w:ind w:left="8773" w:hanging="276"/>
      </w:pPr>
      <w:rPr>
        <w:rFonts w:hint="default"/>
        <w:lang w:val="ru-RU" w:eastAsia="en-US" w:bidi="ar-SA"/>
      </w:rPr>
    </w:lvl>
  </w:abstractNum>
  <w:abstractNum w:abstractNumId="17" w15:restartNumberingAfterBreak="0">
    <w:nsid w:val="2D205E19"/>
    <w:multiLevelType w:val="multilevel"/>
    <w:tmpl w:val="C0A2A094"/>
    <w:lvl w:ilvl="0">
      <w:start w:val="1"/>
      <w:numFmt w:val="decimal"/>
      <w:lvlText w:val="%1"/>
      <w:lvlJc w:val="left"/>
      <w:pPr>
        <w:ind w:left="392" w:hanging="636"/>
      </w:pPr>
      <w:rPr>
        <w:rFonts w:hint="default"/>
        <w:lang w:val="ru-RU" w:eastAsia="en-US" w:bidi="ar-SA"/>
      </w:rPr>
    </w:lvl>
    <w:lvl w:ilvl="1">
      <w:start w:val="1"/>
      <w:numFmt w:val="decimal"/>
      <w:lvlText w:val="%1.%2."/>
      <w:lvlJc w:val="left"/>
      <w:pPr>
        <w:ind w:left="392" w:hanging="636"/>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636"/>
      </w:pPr>
      <w:rPr>
        <w:rFonts w:hint="default"/>
        <w:lang w:val="ru-RU" w:eastAsia="en-US" w:bidi="ar-SA"/>
      </w:rPr>
    </w:lvl>
    <w:lvl w:ilvl="3">
      <w:numFmt w:val="bullet"/>
      <w:lvlText w:val="•"/>
      <w:lvlJc w:val="left"/>
      <w:pPr>
        <w:ind w:left="3539" w:hanging="636"/>
      </w:pPr>
      <w:rPr>
        <w:rFonts w:hint="default"/>
        <w:lang w:val="ru-RU" w:eastAsia="en-US" w:bidi="ar-SA"/>
      </w:rPr>
    </w:lvl>
    <w:lvl w:ilvl="4">
      <w:numFmt w:val="bullet"/>
      <w:lvlText w:val="•"/>
      <w:lvlJc w:val="left"/>
      <w:pPr>
        <w:ind w:left="4586" w:hanging="636"/>
      </w:pPr>
      <w:rPr>
        <w:rFonts w:hint="default"/>
        <w:lang w:val="ru-RU" w:eastAsia="en-US" w:bidi="ar-SA"/>
      </w:rPr>
    </w:lvl>
    <w:lvl w:ilvl="5">
      <w:numFmt w:val="bullet"/>
      <w:lvlText w:val="•"/>
      <w:lvlJc w:val="left"/>
      <w:pPr>
        <w:ind w:left="5633" w:hanging="636"/>
      </w:pPr>
      <w:rPr>
        <w:rFonts w:hint="default"/>
        <w:lang w:val="ru-RU" w:eastAsia="en-US" w:bidi="ar-SA"/>
      </w:rPr>
    </w:lvl>
    <w:lvl w:ilvl="6">
      <w:numFmt w:val="bullet"/>
      <w:lvlText w:val="•"/>
      <w:lvlJc w:val="left"/>
      <w:pPr>
        <w:ind w:left="6679" w:hanging="636"/>
      </w:pPr>
      <w:rPr>
        <w:rFonts w:hint="default"/>
        <w:lang w:val="ru-RU" w:eastAsia="en-US" w:bidi="ar-SA"/>
      </w:rPr>
    </w:lvl>
    <w:lvl w:ilvl="7">
      <w:numFmt w:val="bullet"/>
      <w:lvlText w:val="•"/>
      <w:lvlJc w:val="left"/>
      <w:pPr>
        <w:ind w:left="7726" w:hanging="636"/>
      </w:pPr>
      <w:rPr>
        <w:rFonts w:hint="default"/>
        <w:lang w:val="ru-RU" w:eastAsia="en-US" w:bidi="ar-SA"/>
      </w:rPr>
    </w:lvl>
    <w:lvl w:ilvl="8">
      <w:numFmt w:val="bullet"/>
      <w:lvlText w:val="•"/>
      <w:lvlJc w:val="left"/>
      <w:pPr>
        <w:ind w:left="8773" w:hanging="636"/>
      </w:pPr>
      <w:rPr>
        <w:rFonts w:hint="default"/>
        <w:lang w:val="ru-RU" w:eastAsia="en-US" w:bidi="ar-SA"/>
      </w:rPr>
    </w:lvl>
  </w:abstractNum>
  <w:abstractNum w:abstractNumId="18" w15:restartNumberingAfterBreak="0">
    <w:nsid w:val="3156696A"/>
    <w:multiLevelType w:val="multilevel"/>
    <w:tmpl w:val="D6E80360"/>
    <w:lvl w:ilvl="0">
      <w:start w:val="7"/>
      <w:numFmt w:val="decimal"/>
      <w:lvlText w:val="%1"/>
      <w:lvlJc w:val="left"/>
      <w:pPr>
        <w:ind w:left="392" w:hanging="545"/>
      </w:pPr>
      <w:rPr>
        <w:rFonts w:hint="default"/>
        <w:lang w:val="ru-RU" w:eastAsia="en-US" w:bidi="ar-SA"/>
      </w:rPr>
    </w:lvl>
    <w:lvl w:ilvl="1">
      <w:start w:val="1"/>
      <w:numFmt w:val="decimal"/>
      <w:lvlText w:val="%1.%2."/>
      <w:lvlJc w:val="left"/>
      <w:pPr>
        <w:ind w:left="392" w:hanging="54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45"/>
      </w:pPr>
      <w:rPr>
        <w:rFonts w:hint="default"/>
        <w:lang w:val="ru-RU" w:eastAsia="en-US" w:bidi="ar-SA"/>
      </w:rPr>
    </w:lvl>
    <w:lvl w:ilvl="3">
      <w:numFmt w:val="bullet"/>
      <w:lvlText w:val="•"/>
      <w:lvlJc w:val="left"/>
      <w:pPr>
        <w:ind w:left="3539" w:hanging="545"/>
      </w:pPr>
      <w:rPr>
        <w:rFonts w:hint="default"/>
        <w:lang w:val="ru-RU" w:eastAsia="en-US" w:bidi="ar-SA"/>
      </w:rPr>
    </w:lvl>
    <w:lvl w:ilvl="4">
      <w:numFmt w:val="bullet"/>
      <w:lvlText w:val="•"/>
      <w:lvlJc w:val="left"/>
      <w:pPr>
        <w:ind w:left="4586" w:hanging="545"/>
      </w:pPr>
      <w:rPr>
        <w:rFonts w:hint="default"/>
        <w:lang w:val="ru-RU" w:eastAsia="en-US" w:bidi="ar-SA"/>
      </w:rPr>
    </w:lvl>
    <w:lvl w:ilvl="5">
      <w:numFmt w:val="bullet"/>
      <w:lvlText w:val="•"/>
      <w:lvlJc w:val="left"/>
      <w:pPr>
        <w:ind w:left="5633" w:hanging="545"/>
      </w:pPr>
      <w:rPr>
        <w:rFonts w:hint="default"/>
        <w:lang w:val="ru-RU" w:eastAsia="en-US" w:bidi="ar-SA"/>
      </w:rPr>
    </w:lvl>
    <w:lvl w:ilvl="6">
      <w:numFmt w:val="bullet"/>
      <w:lvlText w:val="•"/>
      <w:lvlJc w:val="left"/>
      <w:pPr>
        <w:ind w:left="6679" w:hanging="545"/>
      </w:pPr>
      <w:rPr>
        <w:rFonts w:hint="default"/>
        <w:lang w:val="ru-RU" w:eastAsia="en-US" w:bidi="ar-SA"/>
      </w:rPr>
    </w:lvl>
    <w:lvl w:ilvl="7">
      <w:numFmt w:val="bullet"/>
      <w:lvlText w:val="•"/>
      <w:lvlJc w:val="left"/>
      <w:pPr>
        <w:ind w:left="7726" w:hanging="545"/>
      </w:pPr>
      <w:rPr>
        <w:rFonts w:hint="default"/>
        <w:lang w:val="ru-RU" w:eastAsia="en-US" w:bidi="ar-SA"/>
      </w:rPr>
    </w:lvl>
    <w:lvl w:ilvl="8">
      <w:numFmt w:val="bullet"/>
      <w:lvlText w:val="•"/>
      <w:lvlJc w:val="left"/>
      <w:pPr>
        <w:ind w:left="8773" w:hanging="545"/>
      </w:pPr>
      <w:rPr>
        <w:rFonts w:hint="default"/>
        <w:lang w:val="ru-RU" w:eastAsia="en-US" w:bidi="ar-SA"/>
      </w:rPr>
    </w:lvl>
  </w:abstractNum>
  <w:abstractNum w:abstractNumId="19" w15:restartNumberingAfterBreak="0">
    <w:nsid w:val="3A4D5221"/>
    <w:multiLevelType w:val="multilevel"/>
    <w:tmpl w:val="DBD2BDB0"/>
    <w:lvl w:ilvl="0">
      <w:start w:val="6"/>
      <w:numFmt w:val="decimal"/>
      <w:lvlText w:val="%1"/>
      <w:lvlJc w:val="left"/>
      <w:pPr>
        <w:ind w:left="392" w:hanging="567"/>
      </w:pPr>
      <w:rPr>
        <w:rFonts w:hint="default"/>
        <w:lang w:val="ru-RU" w:eastAsia="en-US" w:bidi="ar-SA"/>
      </w:rPr>
    </w:lvl>
    <w:lvl w:ilvl="1">
      <w:start w:val="1"/>
      <w:numFmt w:val="decimal"/>
      <w:lvlText w:val="%1.%2."/>
      <w:lvlJc w:val="left"/>
      <w:pPr>
        <w:ind w:left="392" w:hanging="567"/>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92" w:hanging="63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39" w:hanging="635"/>
      </w:pPr>
      <w:rPr>
        <w:rFonts w:hint="default"/>
        <w:lang w:val="ru-RU" w:eastAsia="en-US" w:bidi="ar-SA"/>
      </w:rPr>
    </w:lvl>
    <w:lvl w:ilvl="4">
      <w:numFmt w:val="bullet"/>
      <w:lvlText w:val="•"/>
      <w:lvlJc w:val="left"/>
      <w:pPr>
        <w:ind w:left="4586" w:hanging="635"/>
      </w:pPr>
      <w:rPr>
        <w:rFonts w:hint="default"/>
        <w:lang w:val="ru-RU" w:eastAsia="en-US" w:bidi="ar-SA"/>
      </w:rPr>
    </w:lvl>
    <w:lvl w:ilvl="5">
      <w:numFmt w:val="bullet"/>
      <w:lvlText w:val="•"/>
      <w:lvlJc w:val="left"/>
      <w:pPr>
        <w:ind w:left="5633" w:hanging="635"/>
      </w:pPr>
      <w:rPr>
        <w:rFonts w:hint="default"/>
        <w:lang w:val="ru-RU" w:eastAsia="en-US" w:bidi="ar-SA"/>
      </w:rPr>
    </w:lvl>
    <w:lvl w:ilvl="6">
      <w:numFmt w:val="bullet"/>
      <w:lvlText w:val="•"/>
      <w:lvlJc w:val="left"/>
      <w:pPr>
        <w:ind w:left="6679" w:hanging="635"/>
      </w:pPr>
      <w:rPr>
        <w:rFonts w:hint="default"/>
        <w:lang w:val="ru-RU" w:eastAsia="en-US" w:bidi="ar-SA"/>
      </w:rPr>
    </w:lvl>
    <w:lvl w:ilvl="7">
      <w:numFmt w:val="bullet"/>
      <w:lvlText w:val="•"/>
      <w:lvlJc w:val="left"/>
      <w:pPr>
        <w:ind w:left="7726" w:hanging="635"/>
      </w:pPr>
      <w:rPr>
        <w:rFonts w:hint="default"/>
        <w:lang w:val="ru-RU" w:eastAsia="en-US" w:bidi="ar-SA"/>
      </w:rPr>
    </w:lvl>
    <w:lvl w:ilvl="8">
      <w:numFmt w:val="bullet"/>
      <w:lvlText w:val="•"/>
      <w:lvlJc w:val="left"/>
      <w:pPr>
        <w:ind w:left="8773" w:hanging="635"/>
      </w:pPr>
      <w:rPr>
        <w:rFonts w:hint="default"/>
        <w:lang w:val="ru-RU" w:eastAsia="en-US" w:bidi="ar-SA"/>
      </w:rPr>
    </w:lvl>
  </w:abstractNum>
  <w:abstractNum w:abstractNumId="20" w15:restartNumberingAfterBreak="0">
    <w:nsid w:val="43C92A40"/>
    <w:multiLevelType w:val="hybridMultilevel"/>
    <w:tmpl w:val="25185B88"/>
    <w:lvl w:ilvl="0" w:tplc="D520B5DC">
      <w:numFmt w:val="bullet"/>
      <w:lvlText w:val="-"/>
      <w:lvlJc w:val="left"/>
      <w:pPr>
        <w:ind w:left="392" w:hanging="190"/>
      </w:pPr>
      <w:rPr>
        <w:rFonts w:ascii="Times New Roman" w:eastAsia="Times New Roman" w:hAnsi="Times New Roman" w:cs="Times New Roman" w:hint="default"/>
        <w:w w:val="100"/>
        <w:sz w:val="28"/>
        <w:szCs w:val="28"/>
        <w:lang w:val="ru-RU" w:eastAsia="en-US" w:bidi="ar-SA"/>
      </w:rPr>
    </w:lvl>
    <w:lvl w:ilvl="1" w:tplc="6074CE28">
      <w:numFmt w:val="bullet"/>
      <w:lvlText w:val="•"/>
      <w:lvlJc w:val="left"/>
      <w:pPr>
        <w:ind w:left="1446" w:hanging="190"/>
      </w:pPr>
      <w:rPr>
        <w:rFonts w:hint="default"/>
        <w:lang w:val="ru-RU" w:eastAsia="en-US" w:bidi="ar-SA"/>
      </w:rPr>
    </w:lvl>
    <w:lvl w:ilvl="2" w:tplc="7A2EDCA8">
      <w:numFmt w:val="bullet"/>
      <w:lvlText w:val="•"/>
      <w:lvlJc w:val="left"/>
      <w:pPr>
        <w:ind w:left="2493" w:hanging="190"/>
      </w:pPr>
      <w:rPr>
        <w:rFonts w:hint="default"/>
        <w:lang w:val="ru-RU" w:eastAsia="en-US" w:bidi="ar-SA"/>
      </w:rPr>
    </w:lvl>
    <w:lvl w:ilvl="3" w:tplc="C8C6F59E">
      <w:numFmt w:val="bullet"/>
      <w:lvlText w:val="•"/>
      <w:lvlJc w:val="left"/>
      <w:pPr>
        <w:ind w:left="3539" w:hanging="190"/>
      </w:pPr>
      <w:rPr>
        <w:rFonts w:hint="default"/>
        <w:lang w:val="ru-RU" w:eastAsia="en-US" w:bidi="ar-SA"/>
      </w:rPr>
    </w:lvl>
    <w:lvl w:ilvl="4" w:tplc="536A876E">
      <w:numFmt w:val="bullet"/>
      <w:lvlText w:val="•"/>
      <w:lvlJc w:val="left"/>
      <w:pPr>
        <w:ind w:left="4586" w:hanging="190"/>
      </w:pPr>
      <w:rPr>
        <w:rFonts w:hint="default"/>
        <w:lang w:val="ru-RU" w:eastAsia="en-US" w:bidi="ar-SA"/>
      </w:rPr>
    </w:lvl>
    <w:lvl w:ilvl="5" w:tplc="169CBCEE">
      <w:numFmt w:val="bullet"/>
      <w:lvlText w:val="•"/>
      <w:lvlJc w:val="left"/>
      <w:pPr>
        <w:ind w:left="5633" w:hanging="190"/>
      </w:pPr>
      <w:rPr>
        <w:rFonts w:hint="default"/>
        <w:lang w:val="ru-RU" w:eastAsia="en-US" w:bidi="ar-SA"/>
      </w:rPr>
    </w:lvl>
    <w:lvl w:ilvl="6" w:tplc="7772D802">
      <w:numFmt w:val="bullet"/>
      <w:lvlText w:val="•"/>
      <w:lvlJc w:val="left"/>
      <w:pPr>
        <w:ind w:left="6679" w:hanging="190"/>
      </w:pPr>
      <w:rPr>
        <w:rFonts w:hint="default"/>
        <w:lang w:val="ru-RU" w:eastAsia="en-US" w:bidi="ar-SA"/>
      </w:rPr>
    </w:lvl>
    <w:lvl w:ilvl="7" w:tplc="6D189C62">
      <w:numFmt w:val="bullet"/>
      <w:lvlText w:val="•"/>
      <w:lvlJc w:val="left"/>
      <w:pPr>
        <w:ind w:left="7726" w:hanging="190"/>
      </w:pPr>
      <w:rPr>
        <w:rFonts w:hint="default"/>
        <w:lang w:val="ru-RU" w:eastAsia="en-US" w:bidi="ar-SA"/>
      </w:rPr>
    </w:lvl>
    <w:lvl w:ilvl="8" w:tplc="E9CE10F8">
      <w:numFmt w:val="bullet"/>
      <w:lvlText w:val="•"/>
      <w:lvlJc w:val="left"/>
      <w:pPr>
        <w:ind w:left="8773" w:hanging="190"/>
      </w:pPr>
      <w:rPr>
        <w:rFonts w:hint="default"/>
        <w:lang w:val="ru-RU" w:eastAsia="en-US" w:bidi="ar-SA"/>
      </w:rPr>
    </w:lvl>
  </w:abstractNum>
  <w:abstractNum w:abstractNumId="21" w15:restartNumberingAfterBreak="0">
    <w:nsid w:val="46EB5AD0"/>
    <w:multiLevelType w:val="multilevel"/>
    <w:tmpl w:val="AD94B37C"/>
    <w:lvl w:ilvl="0">
      <w:start w:val="12"/>
      <w:numFmt w:val="decimal"/>
      <w:lvlText w:val="%1"/>
      <w:lvlJc w:val="left"/>
      <w:pPr>
        <w:ind w:left="392" w:hanging="708"/>
      </w:pPr>
      <w:rPr>
        <w:rFonts w:hint="default"/>
        <w:lang w:val="ru-RU" w:eastAsia="en-US" w:bidi="ar-SA"/>
      </w:rPr>
    </w:lvl>
    <w:lvl w:ilvl="1">
      <w:start w:val="1"/>
      <w:numFmt w:val="decimal"/>
      <w:lvlText w:val="%1.%2."/>
      <w:lvlJc w:val="left"/>
      <w:pPr>
        <w:ind w:left="392" w:hanging="70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93" w:hanging="708"/>
      </w:pPr>
      <w:rPr>
        <w:rFonts w:hint="default"/>
        <w:lang w:val="ru-RU" w:eastAsia="en-US" w:bidi="ar-SA"/>
      </w:rPr>
    </w:lvl>
    <w:lvl w:ilvl="3">
      <w:numFmt w:val="bullet"/>
      <w:lvlText w:val="•"/>
      <w:lvlJc w:val="left"/>
      <w:pPr>
        <w:ind w:left="3539" w:hanging="708"/>
      </w:pPr>
      <w:rPr>
        <w:rFonts w:hint="default"/>
        <w:lang w:val="ru-RU" w:eastAsia="en-US" w:bidi="ar-SA"/>
      </w:rPr>
    </w:lvl>
    <w:lvl w:ilvl="4">
      <w:numFmt w:val="bullet"/>
      <w:lvlText w:val="•"/>
      <w:lvlJc w:val="left"/>
      <w:pPr>
        <w:ind w:left="4586" w:hanging="708"/>
      </w:pPr>
      <w:rPr>
        <w:rFonts w:hint="default"/>
        <w:lang w:val="ru-RU" w:eastAsia="en-US" w:bidi="ar-SA"/>
      </w:rPr>
    </w:lvl>
    <w:lvl w:ilvl="5">
      <w:numFmt w:val="bullet"/>
      <w:lvlText w:val="•"/>
      <w:lvlJc w:val="left"/>
      <w:pPr>
        <w:ind w:left="563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726" w:hanging="708"/>
      </w:pPr>
      <w:rPr>
        <w:rFonts w:hint="default"/>
        <w:lang w:val="ru-RU" w:eastAsia="en-US" w:bidi="ar-SA"/>
      </w:rPr>
    </w:lvl>
    <w:lvl w:ilvl="8">
      <w:numFmt w:val="bullet"/>
      <w:lvlText w:val="•"/>
      <w:lvlJc w:val="left"/>
      <w:pPr>
        <w:ind w:left="8773" w:hanging="708"/>
      </w:pPr>
      <w:rPr>
        <w:rFonts w:hint="default"/>
        <w:lang w:val="ru-RU" w:eastAsia="en-US" w:bidi="ar-SA"/>
      </w:rPr>
    </w:lvl>
  </w:abstractNum>
  <w:abstractNum w:abstractNumId="22" w15:restartNumberingAfterBreak="0">
    <w:nsid w:val="4B6A7313"/>
    <w:multiLevelType w:val="multilevel"/>
    <w:tmpl w:val="2584AE62"/>
    <w:lvl w:ilvl="0">
      <w:start w:val="9"/>
      <w:numFmt w:val="decimal"/>
      <w:lvlText w:val="%1"/>
      <w:lvlJc w:val="left"/>
      <w:pPr>
        <w:ind w:left="392" w:hanging="567"/>
      </w:pPr>
      <w:rPr>
        <w:rFonts w:hint="default"/>
        <w:lang w:val="ru-RU" w:eastAsia="en-US" w:bidi="ar-SA"/>
      </w:rPr>
    </w:lvl>
    <w:lvl w:ilvl="1">
      <w:start w:val="1"/>
      <w:numFmt w:val="decimal"/>
      <w:lvlText w:val="%1.%2."/>
      <w:lvlJc w:val="left"/>
      <w:pPr>
        <w:ind w:left="392"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67"/>
      </w:pPr>
      <w:rPr>
        <w:rFonts w:hint="default"/>
        <w:lang w:val="ru-RU" w:eastAsia="en-US" w:bidi="ar-SA"/>
      </w:rPr>
    </w:lvl>
    <w:lvl w:ilvl="3">
      <w:numFmt w:val="bullet"/>
      <w:lvlText w:val="•"/>
      <w:lvlJc w:val="left"/>
      <w:pPr>
        <w:ind w:left="3539" w:hanging="567"/>
      </w:pPr>
      <w:rPr>
        <w:rFonts w:hint="default"/>
        <w:lang w:val="ru-RU" w:eastAsia="en-US" w:bidi="ar-SA"/>
      </w:rPr>
    </w:lvl>
    <w:lvl w:ilvl="4">
      <w:numFmt w:val="bullet"/>
      <w:lvlText w:val="•"/>
      <w:lvlJc w:val="left"/>
      <w:pPr>
        <w:ind w:left="4586" w:hanging="567"/>
      </w:pPr>
      <w:rPr>
        <w:rFonts w:hint="default"/>
        <w:lang w:val="ru-RU" w:eastAsia="en-US" w:bidi="ar-SA"/>
      </w:rPr>
    </w:lvl>
    <w:lvl w:ilvl="5">
      <w:numFmt w:val="bullet"/>
      <w:lvlText w:val="•"/>
      <w:lvlJc w:val="left"/>
      <w:pPr>
        <w:ind w:left="5633" w:hanging="567"/>
      </w:pPr>
      <w:rPr>
        <w:rFonts w:hint="default"/>
        <w:lang w:val="ru-RU" w:eastAsia="en-US" w:bidi="ar-SA"/>
      </w:rPr>
    </w:lvl>
    <w:lvl w:ilvl="6">
      <w:numFmt w:val="bullet"/>
      <w:lvlText w:val="•"/>
      <w:lvlJc w:val="left"/>
      <w:pPr>
        <w:ind w:left="6679" w:hanging="567"/>
      </w:pPr>
      <w:rPr>
        <w:rFonts w:hint="default"/>
        <w:lang w:val="ru-RU" w:eastAsia="en-US" w:bidi="ar-SA"/>
      </w:rPr>
    </w:lvl>
    <w:lvl w:ilvl="7">
      <w:numFmt w:val="bullet"/>
      <w:lvlText w:val="•"/>
      <w:lvlJc w:val="left"/>
      <w:pPr>
        <w:ind w:left="7726" w:hanging="567"/>
      </w:pPr>
      <w:rPr>
        <w:rFonts w:hint="default"/>
        <w:lang w:val="ru-RU" w:eastAsia="en-US" w:bidi="ar-SA"/>
      </w:rPr>
    </w:lvl>
    <w:lvl w:ilvl="8">
      <w:numFmt w:val="bullet"/>
      <w:lvlText w:val="•"/>
      <w:lvlJc w:val="left"/>
      <w:pPr>
        <w:ind w:left="8773" w:hanging="567"/>
      </w:pPr>
      <w:rPr>
        <w:rFonts w:hint="default"/>
        <w:lang w:val="ru-RU" w:eastAsia="en-US" w:bidi="ar-SA"/>
      </w:rPr>
    </w:lvl>
  </w:abstractNum>
  <w:abstractNum w:abstractNumId="23" w15:restartNumberingAfterBreak="0">
    <w:nsid w:val="4C6C19DA"/>
    <w:multiLevelType w:val="multilevel"/>
    <w:tmpl w:val="6F7C8C3C"/>
    <w:lvl w:ilvl="0">
      <w:start w:val="2"/>
      <w:numFmt w:val="decimal"/>
      <w:lvlText w:val="%1"/>
      <w:lvlJc w:val="left"/>
      <w:pPr>
        <w:ind w:left="251" w:hanging="492"/>
      </w:pPr>
      <w:rPr>
        <w:rFonts w:hint="default"/>
        <w:lang w:val="ru-RU" w:eastAsia="en-US" w:bidi="ar-SA"/>
      </w:rPr>
    </w:lvl>
    <w:lvl w:ilvl="1">
      <w:start w:val="1"/>
      <w:numFmt w:val="decimal"/>
      <w:lvlText w:val="%1.%2."/>
      <w:lvlJc w:val="left"/>
      <w:pPr>
        <w:ind w:left="251" w:hanging="492"/>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81" w:hanging="492"/>
      </w:pPr>
      <w:rPr>
        <w:rFonts w:hint="default"/>
        <w:lang w:val="ru-RU" w:eastAsia="en-US" w:bidi="ar-SA"/>
      </w:rPr>
    </w:lvl>
    <w:lvl w:ilvl="3">
      <w:numFmt w:val="bullet"/>
      <w:lvlText w:val="•"/>
      <w:lvlJc w:val="left"/>
      <w:pPr>
        <w:ind w:left="3441" w:hanging="492"/>
      </w:pPr>
      <w:rPr>
        <w:rFonts w:hint="default"/>
        <w:lang w:val="ru-RU" w:eastAsia="en-US" w:bidi="ar-SA"/>
      </w:rPr>
    </w:lvl>
    <w:lvl w:ilvl="4">
      <w:numFmt w:val="bullet"/>
      <w:lvlText w:val="•"/>
      <w:lvlJc w:val="left"/>
      <w:pPr>
        <w:ind w:left="4502" w:hanging="492"/>
      </w:pPr>
      <w:rPr>
        <w:rFonts w:hint="default"/>
        <w:lang w:val="ru-RU" w:eastAsia="en-US" w:bidi="ar-SA"/>
      </w:rPr>
    </w:lvl>
    <w:lvl w:ilvl="5">
      <w:numFmt w:val="bullet"/>
      <w:lvlText w:val="•"/>
      <w:lvlJc w:val="left"/>
      <w:pPr>
        <w:ind w:left="5563" w:hanging="492"/>
      </w:pPr>
      <w:rPr>
        <w:rFonts w:hint="default"/>
        <w:lang w:val="ru-RU" w:eastAsia="en-US" w:bidi="ar-SA"/>
      </w:rPr>
    </w:lvl>
    <w:lvl w:ilvl="6">
      <w:numFmt w:val="bullet"/>
      <w:lvlText w:val="•"/>
      <w:lvlJc w:val="left"/>
      <w:pPr>
        <w:ind w:left="662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745" w:hanging="492"/>
      </w:pPr>
      <w:rPr>
        <w:rFonts w:hint="default"/>
        <w:lang w:val="ru-RU" w:eastAsia="en-US" w:bidi="ar-SA"/>
      </w:rPr>
    </w:lvl>
  </w:abstractNum>
  <w:abstractNum w:abstractNumId="24" w15:restartNumberingAfterBreak="0">
    <w:nsid w:val="4CBE58E2"/>
    <w:multiLevelType w:val="hybridMultilevel"/>
    <w:tmpl w:val="62F486C6"/>
    <w:lvl w:ilvl="0" w:tplc="C33A2320">
      <w:start w:val="1"/>
      <w:numFmt w:val="decimal"/>
      <w:lvlText w:val="%1."/>
      <w:lvlJc w:val="left"/>
      <w:pPr>
        <w:ind w:left="392" w:hanging="708"/>
      </w:pPr>
      <w:rPr>
        <w:rFonts w:ascii="Times New Roman" w:eastAsia="Times New Roman" w:hAnsi="Times New Roman" w:cs="Times New Roman" w:hint="default"/>
        <w:spacing w:val="0"/>
        <w:w w:val="100"/>
        <w:sz w:val="28"/>
        <w:szCs w:val="28"/>
        <w:lang w:val="ru-RU" w:eastAsia="en-US" w:bidi="ar-SA"/>
      </w:rPr>
    </w:lvl>
    <w:lvl w:ilvl="1" w:tplc="E0941C76">
      <w:start w:val="1"/>
      <w:numFmt w:val="decimal"/>
      <w:lvlText w:val="%2."/>
      <w:lvlJc w:val="left"/>
      <w:pPr>
        <w:ind w:left="4319" w:hanging="281"/>
        <w:jc w:val="right"/>
      </w:pPr>
      <w:rPr>
        <w:rFonts w:ascii="Times New Roman" w:eastAsia="Times New Roman" w:hAnsi="Times New Roman" w:cs="Times New Roman" w:hint="default"/>
        <w:b/>
        <w:bCs/>
        <w:w w:val="100"/>
        <w:sz w:val="28"/>
        <w:szCs w:val="28"/>
        <w:lang w:val="ru-RU" w:eastAsia="en-US" w:bidi="ar-SA"/>
      </w:rPr>
    </w:lvl>
    <w:lvl w:ilvl="2" w:tplc="461C2D06">
      <w:numFmt w:val="bullet"/>
      <w:lvlText w:val="•"/>
      <w:lvlJc w:val="left"/>
      <w:pPr>
        <w:ind w:left="5047" w:hanging="281"/>
      </w:pPr>
      <w:rPr>
        <w:rFonts w:hint="default"/>
        <w:lang w:val="ru-RU" w:eastAsia="en-US" w:bidi="ar-SA"/>
      </w:rPr>
    </w:lvl>
    <w:lvl w:ilvl="3" w:tplc="97202B52">
      <w:numFmt w:val="bullet"/>
      <w:lvlText w:val="•"/>
      <w:lvlJc w:val="left"/>
      <w:pPr>
        <w:ind w:left="5774" w:hanging="281"/>
      </w:pPr>
      <w:rPr>
        <w:rFonts w:hint="default"/>
        <w:lang w:val="ru-RU" w:eastAsia="en-US" w:bidi="ar-SA"/>
      </w:rPr>
    </w:lvl>
    <w:lvl w:ilvl="4" w:tplc="4BA0932C">
      <w:numFmt w:val="bullet"/>
      <w:lvlText w:val="•"/>
      <w:lvlJc w:val="left"/>
      <w:pPr>
        <w:ind w:left="6502" w:hanging="281"/>
      </w:pPr>
      <w:rPr>
        <w:rFonts w:hint="default"/>
        <w:lang w:val="ru-RU" w:eastAsia="en-US" w:bidi="ar-SA"/>
      </w:rPr>
    </w:lvl>
    <w:lvl w:ilvl="5" w:tplc="955C81C4">
      <w:numFmt w:val="bullet"/>
      <w:lvlText w:val="•"/>
      <w:lvlJc w:val="left"/>
      <w:pPr>
        <w:ind w:left="7229" w:hanging="281"/>
      </w:pPr>
      <w:rPr>
        <w:rFonts w:hint="default"/>
        <w:lang w:val="ru-RU" w:eastAsia="en-US" w:bidi="ar-SA"/>
      </w:rPr>
    </w:lvl>
    <w:lvl w:ilvl="6" w:tplc="D10C33F4">
      <w:numFmt w:val="bullet"/>
      <w:lvlText w:val="•"/>
      <w:lvlJc w:val="left"/>
      <w:pPr>
        <w:ind w:left="7956" w:hanging="281"/>
      </w:pPr>
      <w:rPr>
        <w:rFonts w:hint="default"/>
        <w:lang w:val="ru-RU" w:eastAsia="en-US" w:bidi="ar-SA"/>
      </w:rPr>
    </w:lvl>
    <w:lvl w:ilvl="7" w:tplc="94D898D0">
      <w:numFmt w:val="bullet"/>
      <w:lvlText w:val="•"/>
      <w:lvlJc w:val="left"/>
      <w:pPr>
        <w:ind w:left="8684" w:hanging="281"/>
      </w:pPr>
      <w:rPr>
        <w:rFonts w:hint="default"/>
        <w:lang w:val="ru-RU" w:eastAsia="en-US" w:bidi="ar-SA"/>
      </w:rPr>
    </w:lvl>
    <w:lvl w:ilvl="8" w:tplc="CA523132">
      <w:numFmt w:val="bullet"/>
      <w:lvlText w:val="•"/>
      <w:lvlJc w:val="left"/>
      <w:pPr>
        <w:ind w:left="9411" w:hanging="281"/>
      </w:pPr>
      <w:rPr>
        <w:rFonts w:hint="default"/>
        <w:lang w:val="ru-RU" w:eastAsia="en-US" w:bidi="ar-SA"/>
      </w:rPr>
    </w:lvl>
  </w:abstractNum>
  <w:abstractNum w:abstractNumId="25" w15:restartNumberingAfterBreak="0">
    <w:nsid w:val="4DBB4360"/>
    <w:multiLevelType w:val="multilevel"/>
    <w:tmpl w:val="749858C2"/>
    <w:lvl w:ilvl="0">
      <w:start w:val="8"/>
      <w:numFmt w:val="decimal"/>
      <w:lvlText w:val="%1"/>
      <w:lvlJc w:val="left"/>
      <w:pPr>
        <w:ind w:left="392" w:hanging="672"/>
      </w:pPr>
      <w:rPr>
        <w:rFonts w:hint="default"/>
        <w:lang w:val="ru-RU" w:eastAsia="en-US" w:bidi="ar-SA"/>
      </w:rPr>
    </w:lvl>
    <w:lvl w:ilvl="1">
      <w:start w:val="1"/>
      <w:numFmt w:val="decimal"/>
      <w:lvlText w:val="%1.%2."/>
      <w:lvlJc w:val="left"/>
      <w:pPr>
        <w:ind w:left="392" w:hanging="67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386" w:hanging="286"/>
      </w:pPr>
      <w:rPr>
        <w:rFonts w:hint="default"/>
        <w:w w:val="100"/>
        <w:lang w:val="ru-RU" w:eastAsia="en-US" w:bidi="ar-SA"/>
      </w:rPr>
    </w:lvl>
    <w:lvl w:ilvl="3">
      <w:numFmt w:val="bullet"/>
      <w:lvlText w:val="•"/>
      <w:lvlJc w:val="left"/>
      <w:pPr>
        <w:ind w:left="3488" w:hanging="286"/>
      </w:pPr>
      <w:rPr>
        <w:rFonts w:hint="default"/>
        <w:lang w:val="ru-RU" w:eastAsia="en-US" w:bidi="ar-SA"/>
      </w:rPr>
    </w:lvl>
    <w:lvl w:ilvl="4">
      <w:numFmt w:val="bullet"/>
      <w:lvlText w:val="•"/>
      <w:lvlJc w:val="left"/>
      <w:pPr>
        <w:ind w:left="4542" w:hanging="286"/>
      </w:pPr>
      <w:rPr>
        <w:rFonts w:hint="default"/>
        <w:lang w:val="ru-RU" w:eastAsia="en-US" w:bidi="ar-SA"/>
      </w:rPr>
    </w:lvl>
    <w:lvl w:ilvl="5">
      <w:numFmt w:val="bullet"/>
      <w:lvlText w:val="•"/>
      <w:lvlJc w:val="left"/>
      <w:pPr>
        <w:ind w:left="5596" w:hanging="286"/>
      </w:pPr>
      <w:rPr>
        <w:rFonts w:hint="default"/>
        <w:lang w:val="ru-RU" w:eastAsia="en-US" w:bidi="ar-SA"/>
      </w:rPr>
    </w:lvl>
    <w:lvl w:ilvl="6">
      <w:numFmt w:val="bullet"/>
      <w:lvlText w:val="•"/>
      <w:lvlJc w:val="left"/>
      <w:pPr>
        <w:ind w:left="6650" w:hanging="286"/>
      </w:pPr>
      <w:rPr>
        <w:rFonts w:hint="default"/>
        <w:lang w:val="ru-RU" w:eastAsia="en-US" w:bidi="ar-SA"/>
      </w:rPr>
    </w:lvl>
    <w:lvl w:ilvl="7">
      <w:numFmt w:val="bullet"/>
      <w:lvlText w:val="•"/>
      <w:lvlJc w:val="left"/>
      <w:pPr>
        <w:ind w:left="7704" w:hanging="286"/>
      </w:pPr>
      <w:rPr>
        <w:rFonts w:hint="default"/>
        <w:lang w:val="ru-RU" w:eastAsia="en-US" w:bidi="ar-SA"/>
      </w:rPr>
    </w:lvl>
    <w:lvl w:ilvl="8">
      <w:numFmt w:val="bullet"/>
      <w:lvlText w:val="•"/>
      <w:lvlJc w:val="left"/>
      <w:pPr>
        <w:ind w:left="8758" w:hanging="286"/>
      </w:pPr>
      <w:rPr>
        <w:rFonts w:hint="default"/>
        <w:lang w:val="ru-RU" w:eastAsia="en-US" w:bidi="ar-SA"/>
      </w:rPr>
    </w:lvl>
  </w:abstractNum>
  <w:abstractNum w:abstractNumId="26" w15:restartNumberingAfterBreak="0">
    <w:nsid w:val="4E652D82"/>
    <w:multiLevelType w:val="multilevel"/>
    <w:tmpl w:val="67DCF46A"/>
    <w:lvl w:ilvl="0">
      <w:start w:val="15"/>
      <w:numFmt w:val="decimal"/>
      <w:lvlText w:val="%1"/>
      <w:lvlJc w:val="left"/>
      <w:pPr>
        <w:ind w:left="392" w:hanging="785"/>
      </w:pPr>
      <w:rPr>
        <w:rFonts w:hint="default"/>
        <w:lang w:val="ru-RU" w:eastAsia="en-US" w:bidi="ar-SA"/>
      </w:rPr>
    </w:lvl>
    <w:lvl w:ilvl="1">
      <w:start w:val="1"/>
      <w:numFmt w:val="decimal"/>
      <w:lvlText w:val="%1.%2."/>
      <w:lvlJc w:val="left"/>
      <w:pPr>
        <w:ind w:left="392" w:hanging="785"/>
      </w:pPr>
      <w:rPr>
        <w:rFonts w:ascii="Times New Roman" w:eastAsia="Times New Roman" w:hAnsi="Times New Roman" w:cs="Times New Roman" w:hint="default"/>
        <w:spacing w:val="-4"/>
        <w:w w:val="100"/>
        <w:sz w:val="28"/>
        <w:szCs w:val="28"/>
        <w:lang w:val="ru-RU" w:eastAsia="en-US" w:bidi="ar-SA"/>
      </w:rPr>
    </w:lvl>
    <w:lvl w:ilvl="2">
      <w:start w:val="1"/>
      <w:numFmt w:val="decimal"/>
      <w:lvlText w:val="%3."/>
      <w:lvlJc w:val="left"/>
      <w:pPr>
        <w:ind w:left="431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774" w:hanging="281"/>
      </w:pPr>
      <w:rPr>
        <w:rFonts w:hint="default"/>
        <w:lang w:val="ru-RU" w:eastAsia="en-US" w:bidi="ar-SA"/>
      </w:rPr>
    </w:lvl>
    <w:lvl w:ilvl="4">
      <w:numFmt w:val="bullet"/>
      <w:lvlText w:val="•"/>
      <w:lvlJc w:val="left"/>
      <w:pPr>
        <w:ind w:left="6502" w:hanging="281"/>
      </w:pPr>
      <w:rPr>
        <w:rFonts w:hint="default"/>
        <w:lang w:val="ru-RU" w:eastAsia="en-US" w:bidi="ar-SA"/>
      </w:rPr>
    </w:lvl>
    <w:lvl w:ilvl="5">
      <w:numFmt w:val="bullet"/>
      <w:lvlText w:val="•"/>
      <w:lvlJc w:val="left"/>
      <w:pPr>
        <w:ind w:left="7229" w:hanging="281"/>
      </w:pPr>
      <w:rPr>
        <w:rFonts w:hint="default"/>
        <w:lang w:val="ru-RU" w:eastAsia="en-US" w:bidi="ar-SA"/>
      </w:rPr>
    </w:lvl>
    <w:lvl w:ilvl="6">
      <w:numFmt w:val="bullet"/>
      <w:lvlText w:val="•"/>
      <w:lvlJc w:val="left"/>
      <w:pPr>
        <w:ind w:left="7956" w:hanging="281"/>
      </w:pPr>
      <w:rPr>
        <w:rFonts w:hint="default"/>
        <w:lang w:val="ru-RU" w:eastAsia="en-US" w:bidi="ar-SA"/>
      </w:rPr>
    </w:lvl>
    <w:lvl w:ilvl="7">
      <w:numFmt w:val="bullet"/>
      <w:lvlText w:val="•"/>
      <w:lvlJc w:val="left"/>
      <w:pPr>
        <w:ind w:left="8684" w:hanging="281"/>
      </w:pPr>
      <w:rPr>
        <w:rFonts w:hint="default"/>
        <w:lang w:val="ru-RU" w:eastAsia="en-US" w:bidi="ar-SA"/>
      </w:rPr>
    </w:lvl>
    <w:lvl w:ilvl="8">
      <w:numFmt w:val="bullet"/>
      <w:lvlText w:val="•"/>
      <w:lvlJc w:val="left"/>
      <w:pPr>
        <w:ind w:left="9411" w:hanging="281"/>
      </w:pPr>
      <w:rPr>
        <w:rFonts w:hint="default"/>
        <w:lang w:val="ru-RU" w:eastAsia="en-US" w:bidi="ar-SA"/>
      </w:rPr>
    </w:lvl>
  </w:abstractNum>
  <w:abstractNum w:abstractNumId="27" w15:restartNumberingAfterBreak="0">
    <w:nsid w:val="4F44183C"/>
    <w:multiLevelType w:val="hybridMultilevel"/>
    <w:tmpl w:val="E31E83B8"/>
    <w:lvl w:ilvl="0" w:tplc="9BC20DE2">
      <w:numFmt w:val="bullet"/>
      <w:lvlText w:val="-"/>
      <w:lvlJc w:val="left"/>
      <w:pPr>
        <w:ind w:left="392" w:hanging="168"/>
      </w:pPr>
      <w:rPr>
        <w:rFonts w:ascii="Times New Roman" w:eastAsia="Times New Roman" w:hAnsi="Times New Roman" w:cs="Times New Roman" w:hint="default"/>
        <w:w w:val="100"/>
        <w:sz w:val="28"/>
        <w:szCs w:val="28"/>
        <w:lang w:val="ru-RU" w:eastAsia="en-US" w:bidi="ar-SA"/>
      </w:rPr>
    </w:lvl>
    <w:lvl w:ilvl="1" w:tplc="187CD37C">
      <w:numFmt w:val="bullet"/>
      <w:lvlText w:val="•"/>
      <w:lvlJc w:val="left"/>
      <w:pPr>
        <w:ind w:left="1446" w:hanging="168"/>
      </w:pPr>
      <w:rPr>
        <w:rFonts w:hint="default"/>
        <w:lang w:val="ru-RU" w:eastAsia="en-US" w:bidi="ar-SA"/>
      </w:rPr>
    </w:lvl>
    <w:lvl w:ilvl="2" w:tplc="C7AA403A">
      <w:numFmt w:val="bullet"/>
      <w:lvlText w:val="•"/>
      <w:lvlJc w:val="left"/>
      <w:pPr>
        <w:ind w:left="2493" w:hanging="168"/>
      </w:pPr>
      <w:rPr>
        <w:rFonts w:hint="default"/>
        <w:lang w:val="ru-RU" w:eastAsia="en-US" w:bidi="ar-SA"/>
      </w:rPr>
    </w:lvl>
    <w:lvl w:ilvl="3" w:tplc="784ECF02">
      <w:numFmt w:val="bullet"/>
      <w:lvlText w:val="•"/>
      <w:lvlJc w:val="left"/>
      <w:pPr>
        <w:ind w:left="3539" w:hanging="168"/>
      </w:pPr>
      <w:rPr>
        <w:rFonts w:hint="default"/>
        <w:lang w:val="ru-RU" w:eastAsia="en-US" w:bidi="ar-SA"/>
      </w:rPr>
    </w:lvl>
    <w:lvl w:ilvl="4" w:tplc="F63019F4">
      <w:numFmt w:val="bullet"/>
      <w:lvlText w:val="•"/>
      <w:lvlJc w:val="left"/>
      <w:pPr>
        <w:ind w:left="4586" w:hanging="168"/>
      </w:pPr>
      <w:rPr>
        <w:rFonts w:hint="default"/>
        <w:lang w:val="ru-RU" w:eastAsia="en-US" w:bidi="ar-SA"/>
      </w:rPr>
    </w:lvl>
    <w:lvl w:ilvl="5" w:tplc="EC30A8E6">
      <w:numFmt w:val="bullet"/>
      <w:lvlText w:val="•"/>
      <w:lvlJc w:val="left"/>
      <w:pPr>
        <w:ind w:left="5633" w:hanging="168"/>
      </w:pPr>
      <w:rPr>
        <w:rFonts w:hint="default"/>
        <w:lang w:val="ru-RU" w:eastAsia="en-US" w:bidi="ar-SA"/>
      </w:rPr>
    </w:lvl>
    <w:lvl w:ilvl="6" w:tplc="207E0BE2">
      <w:numFmt w:val="bullet"/>
      <w:lvlText w:val="•"/>
      <w:lvlJc w:val="left"/>
      <w:pPr>
        <w:ind w:left="6679" w:hanging="168"/>
      </w:pPr>
      <w:rPr>
        <w:rFonts w:hint="default"/>
        <w:lang w:val="ru-RU" w:eastAsia="en-US" w:bidi="ar-SA"/>
      </w:rPr>
    </w:lvl>
    <w:lvl w:ilvl="7" w:tplc="2564D934">
      <w:numFmt w:val="bullet"/>
      <w:lvlText w:val="•"/>
      <w:lvlJc w:val="left"/>
      <w:pPr>
        <w:ind w:left="7726" w:hanging="168"/>
      </w:pPr>
      <w:rPr>
        <w:rFonts w:hint="default"/>
        <w:lang w:val="ru-RU" w:eastAsia="en-US" w:bidi="ar-SA"/>
      </w:rPr>
    </w:lvl>
    <w:lvl w:ilvl="8" w:tplc="4BD4785A">
      <w:numFmt w:val="bullet"/>
      <w:lvlText w:val="•"/>
      <w:lvlJc w:val="left"/>
      <w:pPr>
        <w:ind w:left="8773" w:hanging="168"/>
      </w:pPr>
      <w:rPr>
        <w:rFonts w:hint="default"/>
        <w:lang w:val="ru-RU" w:eastAsia="en-US" w:bidi="ar-SA"/>
      </w:rPr>
    </w:lvl>
  </w:abstractNum>
  <w:abstractNum w:abstractNumId="28" w15:restartNumberingAfterBreak="0">
    <w:nsid w:val="52FD6BA7"/>
    <w:multiLevelType w:val="multilevel"/>
    <w:tmpl w:val="2FE0E9F2"/>
    <w:lvl w:ilvl="0">
      <w:start w:val="3"/>
      <w:numFmt w:val="decimal"/>
      <w:lvlText w:val="%1"/>
      <w:lvlJc w:val="left"/>
      <w:pPr>
        <w:ind w:left="392" w:hanging="564"/>
      </w:pPr>
      <w:rPr>
        <w:rFonts w:hint="default"/>
        <w:lang w:val="ru-RU" w:eastAsia="en-US" w:bidi="ar-SA"/>
      </w:rPr>
    </w:lvl>
    <w:lvl w:ilvl="1">
      <w:start w:val="1"/>
      <w:numFmt w:val="decimal"/>
      <w:lvlText w:val="%1.%2."/>
      <w:lvlJc w:val="left"/>
      <w:pPr>
        <w:ind w:left="392" w:hanging="56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09"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4" w:hanging="708"/>
      </w:pPr>
      <w:rPr>
        <w:rFonts w:hint="default"/>
        <w:lang w:val="ru-RU" w:eastAsia="en-US" w:bidi="ar-SA"/>
      </w:rPr>
    </w:lvl>
    <w:lvl w:ilvl="4">
      <w:numFmt w:val="bullet"/>
      <w:lvlText w:val="•"/>
      <w:lvlJc w:val="left"/>
      <w:pPr>
        <w:ind w:left="4822" w:hanging="708"/>
      </w:pPr>
      <w:rPr>
        <w:rFonts w:hint="default"/>
        <w:lang w:val="ru-RU" w:eastAsia="en-US" w:bidi="ar-SA"/>
      </w:rPr>
    </w:lvl>
    <w:lvl w:ilvl="5">
      <w:numFmt w:val="bullet"/>
      <w:lvlText w:val="•"/>
      <w:lvlJc w:val="left"/>
      <w:pPr>
        <w:ind w:left="5829" w:hanging="708"/>
      </w:pPr>
      <w:rPr>
        <w:rFonts w:hint="default"/>
        <w:lang w:val="ru-RU" w:eastAsia="en-US" w:bidi="ar-SA"/>
      </w:rPr>
    </w:lvl>
    <w:lvl w:ilvl="6">
      <w:numFmt w:val="bullet"/>
      <w:lvlText w:val="•"/>
      <w:lvlJc w:val="left"/>
      <w:pPr>
        <w:ind w:left="6836" w:hanging="708"/>
      </w:pPr>
      <w:rPr>
        <w:rFonts w:hint="default"/>
        <w:lang w:val="ru-RU" w:eastAsia="en-US" w:bidi="ar-SA"/>
      </w:rPr>
    </w:lvl>
    <w:lvl w:ilvl="7">
      <w:numFmt w:val="bullet"/>
      <w:lvlText w:val="•"/>
      <w:lvlJc w:val="left"/>
      <w:pPr>
        <w:ind w:left="7844" w:hanging="708"/>
      </w:pPr>
      <w:rPr>
        <w:rFonts w:hint="default"/>
        <w:lang w:val="ru-RU" w:eastAsia="en-US" w:bidi="ar-SA"/>
      </w:rPr>
    </w:lvl>
    <w:lvl w:ilvl="8">
      <w:numFmt w:val="bullet"/>
      <w:lvlText w:val="•"/>
      <w:lvlJc w:val="left"/>
      <w:pPr>
        <w:ind w:left="8851" w:hanging="708"/>
      </w:pPr>
      <w:rPr>
        <w:rFonts w:hint="default"/>
        <w:lang w:val="ru-RU" w:eastAsia="en-US" w:bidi="ar-SA"/>
      </w:rPr>
    </w:lvl>
  </w:abstractNum>
  <w:abstractNum w:abstractNumId="29" w15:restartNumberingAfterBreak="0">
    <w:nsid w:val="54A61FE3"/>
    <w:multiLevelType w:val="multilevel"/>
    <w:tmpl w:val="6660F682"/>
    <w:lvl w:ilvl="0">
      <w:start w:val="1"/>
      <w:numFmt w:val="decimal"/>
      <w:lvlText w:val="%1"/>
      <w:lvlJc w:val="left"/>
      <w:pPr>
        <w:ind w:left="392" w:hanging="533"/>
      </w:pPr>
      <w:rPr>
        <w:rFonts w:hint="default"/>
        <w:lang w:val="ru-RU" w:eastAsia="en-US" w:bidi="ar-SA"/>
      </w:rPr>
    </w:lvl>
    <w:lvl w:ilvl="1">
      <w:start w:val="1"/>
      <w:numFmt w:val="decimal"/>
      <w:lvlText w:val="%1.%2."/>
      <w:lvlJc w:val="left"/>
      <w:pPr>
        <w:ind w:left="392" w:hanging="53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33"/>
      </w:pPr>
      <w:rPr>
        <w:rFonts w:hint="default"/>
        <w:lang w:val="ru-RU" w:eastAsia="en-US" w:bidi="ar-SA"/>
      </w:rPr>
    </w:lvl>
    <w:lvl w:ilvl="3">
      <w:numFmt w:val="bullet"/>
      <w:lvlText w:val="•"/>
      <w:lvlJc w:val="left"/>
      <w:pPr>
        <w:ind w:left="3539" w:hanging="533"/>
      </w:pPr>
      <w:rPr>
        <w:rFonts w:hint="default"/>
        <w:lang w:val="ru-RU" w:eastAsia="en-US" w:bidi="ar-SA"/>
      </w:rPr>
    </w:lvl>
    <w:lvl w:ilvl="4">
      <w:numFmt w:val="bullet"/>
      <w:lvlText w:val="•"/>
      <w:lvlJc w:val="left"/>
      <w:pPr>
        <w:ind w:left="4586" w:hanging="533"/>
      </w:pPr>
      <w:rPr>
        <w:rFonts w:hint="default"/>
        <w:lang w:val="ru-RU" w:eastAsia="en-US" w:bidi="ar-SA"/>
      </w:rPr>
    </w:lvl>
    <w:lvl w:ilvl="5">
      <w:numFmt w:val="bullet"/>
      <w:lvlText w:val="•"/>
      <w:lvlJc w:val="left"/>
      <w:pPr>
        <w:ind w:left="5633" w:hanging="533"/>
      </w:pPr>
      <w:rPr>
        <w:rFonts w:hint="default"/>
        <w:lang w:val="ru-RU" w:eastAsia="en-US" w:bidi="ar-SA"/>
      </w:rPr>
    </w:lvl>
    <w:lvl w:ilvl="6">
      <w:numFmt w:val="bullet"/>
      <w:lvlText w:val="•"/>
      <w:lvlJc w:val="left"/>
      <w:pPr>
        <w:ind w:left="6679" w:hanging="533"/>
      </w:pPr>
      <w:rPr>
        <w:rFonts w:hint="default"/>
        <w:lang w:val="ru-RU" w:eastAsia="en-US" w:bidi="ar-SA"/>
      </w:rPr>
    </w:lvl>
    <w:lvl w:ilvl="7">
      <w:numFmt w:val="bullet"/>
      <w:lvlText w:val="•"/>
      <w:lvlJc w:val="left"/>
      <w:pPr>
        <w:ind w:left="7726" w:hanging="533"/>
      </w:pPr>
      <w:rPr>
        <w:rFonts w:hint="default"/>
        <w:lang w:val="ru-RU" w:eastAsia="en-US" w:bidi="ar-SA"/>
      </w:rPr>
    </w:lvl>
    <w:lvl w:ilvl="8">
      <w:numFmt w:val="bullet"/>
      <w:lvlText w:val="•"/>
      <w:lvlJc w:val="left"/>
      <w:pPr>
        <w:ind w:left="8773" w:hanging="533"/>
      </w:pPr>
      <w:rPr>
        <w:rFonts w:hint="default"/>
        <w:lang w:val="ru-RU" w:eastAsia="en-US" w:bidi="ar-SA"/>
      </w:rPr>
    </w:lvl>
  </w:abstractNum>
  <w:abstractNum w:abstractNumId="30" w15:restartNumberingAfterBreak="0">
    <w:nsid w:val="54A7618C"/>
    <w:multiLevelType w:val="multilevel"/>
    <w:tmpl w:val="925C58C2"/>
    <w:lvl w:ilvl="0">
      <w:start w:val="6"/>
      <w:numFmt w:val="decimal"/>
      <w:lvlText w:val="%1"/>
      <w:lvlJc w:val="left"/>
      <w:pPr>
        <w:ind w:left="392" w:hanging="712"/>
      </w:pPr>
      <w:rPr>
        <w:rFonts w:hint="default"/>
        <w:lang w:val="ru-RU" w:eastAsia="en-US" w:bidi="ar-SA"/>
      </w:rPr>
    </w:lvl>
    <w:lvl w:ilvl="1">
      <w:start w:val="3"/>
      <w:numFmt w:val="decimal"/>
      <w:lvlText w:val="%1.%2"/>
      <w:lvlJc w:val="left"/>
      <w:pPr>
        <w:ind w:left="392" w:hanging="712"/>
      </w:pPr>
      <w:rPr>
        <w:rFonts w:hint="default"/>
        <w:lang w:val="ru-RU" w:eastAsia="en-US" w:bidi="ar-SA"/>
      </w:rPr>
    </w:lvl>
    <w:lvl w:ilvl="2">
      <w:start w:val="2"/>
      <w:numFmt w:val="decimal"/>
      <w:lvlText w:val="%1.%2.%3."/>
      <w:lvlJc w:val="left"/>
      <w:pPr>
        <w:ind w:left="392" w:hanging="71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39" w:hanging="712"/>
      </w:pPr>
      <w:rPr>
        <w:rFonts w:hint="default"/>
        <w:lang w:val="ru-RU" w:eastAsia="en-US" w:bidi="ar-SA"/>
      </w:rPr>
    </w:lvl>
    <w:lvl w:ilvl="4">
      <w:numFmt w:val="bullet"/>
      <w:lvlText w:val="•"/>
      <w:lvlJc w:val="left"/>
      <w:pPr>
        <w:ind w:left="4586" w:hanging="712"/>
      </w:pPr>
      <w:rPr>
        <w:rFonts w:hint="default"/>
        <w:lang w:val="ru-RU" w:eastAsia="en-US" w:bidi="ar-SA"/>
      </w:rPr>
    </w:lvl>
    <w:lvl w:ilvl="5">
      <w:numFmt w:val="bullet"/>
      <w:lvlText w:val="•"/>
      <w:lvlJc w:val="left"/>
      <w:pPr>
        <w:ind w:left="5633" w:hanging="712"/>
      </w:pPr>
      <w:rPr>
        <w:rFonts w:hint="default"/>
        <w:lang w:val="ru-RU" w:eastAsia="en-US" w:bidi="ar-SA"/>
      </w:rPr>
    </w:lvl>
    <w:lvl w:ilvl="6">
      <w:numFmt w:val="bullet"/>
      <w:lvlText w:val="•"/>
      <w:lvlJc w:val="left"/>
      <w:pPr>
        <w:ind w:left="6679" w:hanging="712"/>
      </w:pPr>
      <w:rPr>
        <w:rFonts w:hint="default"/>
        <w:lang w:val="ru-RU" w:eastAsia="en-US" w:bidi="ar-SA"/>
      </w:rPr>
    </w:lvl>
    <w:lvl w:ilvl="7">
      <w:numFmt w:val="bullet"/>
      <w:lvlText w:val="•"/>
      <w:lvlJc w:val="left"/>
      <w:pPr>
        <w:ind w:left="7726" w:hanging="712"/>
      </w:pPr>
      <w:rPr>
        <w:rFonts w:hint="default"/>
        <w:lang w:val="ru-RU" w:eastAsia="en-US" w:bidi="ar-SA"/>
      </w:rPr>
    </w:lvl>
    <w:lvl w:ilvl="8">
      <w:numFmt w:val="bullet"/>
      <w:lvlText w:val="•"/>
      <w:lvlJc w:val="left"/>
      <w:pPr>
        <w:ind w:left="8773" w:hanging="712"/>
      </w:pPr>
      <w:rPr>
        <w:rFonts w:hint="default"/>
        <w:lang w:val="ru-RU" w:eastAsia="en-US" w:bidi="ar-SA"/>
      </w:rPr>
    </w:lvl>
  </w:abstractNum>
  <w:abstractNum w:abstractNumId="31" w15:restartNumberingAfterBreak="0">
    <w:nsid w:val="5A0E2553"/>
    <w:multiLevelType w:val="multilevel"/>
    <w:tmpl w:val="9216EAD0"/>
    <w:lvl w:ilvl="0">
      <w:start w:val="6"/>
      <w:numFmt w:val="decimal"/>
      <w:lvlText w:val="%1"/>
      <w:lvlJc w:val="left"/>
      <w:pPr>
        <w:ind w:left="392" w:hanging="633"/>
      </w:pPr>
      <w:rPr>
        <w:rFonts w:hint="default"/>
        <w:lang w:val="ru-RU" w:eastAsia="en-US" w:bidi="ar-SA"/>
      </w:rPr>
    </w:lvl>
    <w:lvl w:ilvl="1">
      <w:start w:val="1"/>
      <w:numFmt w:val="decimal"/>
      <w:lvlText w:val="%1.%2."/>
      <w:lvlJc w:val="left"/>
      <w:pPr>
        <w:ind w:left="392" w:hanging="63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633"/>
      </w:pPr>
      <w:rPr>
        <w:rFonts w:hint="default"/>
        <w:lang w:val="ru-RU" w:eastAsia="en-US" w:bidi="ar-SA"/>
      </w:rPr>
    </w:lvl>
    <w:lvl w:ilvl="3">
      <w:numFmt w:val="bullet"/>
      <w:lvlText w:val="•"/>
      <w:lvlJc w:val="left"/>
      <w:pPr>
        <w:ind w:left="3539" w:hanging="633"/>
      </w:pPr>
      <w:rPr>
        <w:rFonts w:hint="default"/>
        <w:lang w:val="ru-RU" w:eastAsia="en-US" w:bidi="ar-SA"/>
      </w:rPr>
    </w:lvl>
    <w:lvl w:ilvl="4">
      <w:numFmt w:val="bullet"/>
      <w:lvlText w:val="•"/>
      <w:lvlJc w:val="left"/>
      <w:pPr>
        <w:ind w:left="4586" w:hanging="633"/>
      </w:pPr>
      <w:rPr>
        <w:rFonts w:hint="default"/>
        <w:lang w:val="ru-RU" w:eastAsia="en-US" w:bidi="ar-SA"/>
      </w:rPr>
    </w:lvl>
    <w:lvl w:ilvl="5">
      <w:numFmt w:val="bullet"/>
      <w:lvlText w:val="•"/>
      <w:lvlJc w:val="left"/>
      <w:pPr>
        <w:ind w:left="5633" w:hanging="633"/>
      </w:pPr>
      <w:rPr>
        <w:rFonts w:hint="default"/>
        <w:lang w:val="ru-RU" w:eastAsia="en-US" w:bidi="ar-SA"/>
      </w:rPr>
    </w:lvl>
    <w:lvl w:ilvl="6">
      <w:numFmt w:val="bullet"/>
      <w:lvlText w:val="•"/>
      <w:lvlJc w:val="left"/>
      <w:pPr>
        <w:ind w:left="6679" w:hanging="633"/>
      </w:pPr>
      <w:rPr>
        <w:rFonts w:hint="default"/>
        <w:lang w:val="ru-RU" w:eastAsia="en-US" w:bidi="ar-SA"/>
      </w:rPr>
    </w:lvl>
    <w:lvl w:ilvl="7">
      <w:numFmt w:val="bullet"/>
      <w:lvlText w:val="•"/>
      <w:lvlJc w:val="left"/>
      <w:pPr>
        <w:ind w:left="7726" w:hanging="633"/>
      </w:pPr>
      <w:rPr>
        <w:rFonts w:hint="default"/>
        <w:lang w:val="ru-RU" w:eastAsia="en-US" w:bidi="ar-SA"/>
      </w:rPr>
    </w:lvl>
    <w:lvl w:ilvl="8">
      <w:numFmt w:val="bullet"/>
      <w:lvlText w:val="•"/>
      <w:lvlJc w:val="left"/>
      <w:pPr>
        <w:ind w:left="8773" w:hanging="633"/>
      </w:pPr>
      <w:rPr>
        <w:rFonts w:hint="default"/>
        <w:lang w:val="ru-RU" w:eastAsia="en-US" w:bidi="ar-SA"/>
      </w:rPr>
    </w:lvl>
  </w:abstractNum>
  <w:abstractNum w:abstractNumId="32" w15:restartNumberingAfterBreak="0">
    <w:nsid w:val="5AD32CEB"/>
    <w:multiLevelType w:val="multilevel"/>
    <w:tmpl w:val="C73AB132"/>
    <w:lvl w:ilvl="0">
      <w:start w:val="5"/>
      <w:numFmt w:val="decimal"/>
      <w:lvlText w:val="%1"/>
      <w:lvlJc w:val="left"/>
      <w:pPr>
        <w:ind w:left="392" w:hanging="641"/>
      </w:pPr>
      <w:rPr>
        <w:rFonts w:hint="default"/>
        <w:lang w:val="ru-RU" w:eastAsia="en-US" w:bidi="ar-SA"/>
      </w:rPr>
    </w:lvl>
    <w:lvl w:ilvl="1">
      <w:start w:val="4"/>
      <w:numFmt w:val="decimal"/>
      <w:lvlText w:val="%1.%2."/>
      <w:lvlJc w:val="left"/>
      <w:pPr>
        <w:ind w:left="392" w:hanging="641"/>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641"/>
      </w:pPr>
      <w:rPr>
        <w:rFonts w:hint="default"/>
        <w:lang w:val="ru-RU" w:eastAsia="en-US" w:bidi="ar-SA"/>
      </w:rPr>
    </w:lvl>
    <w:lvl w:ilvl="3">
      <w:numFmt w:val="bullet"/>
      <w:lvlText w:val="•"/>
      <w:lvlJc w:val="left"/>
      <w:pPr>
        <w:ind w:left="3539" w:hanging="641"/>
      </w:pPr>
      <w:rPr>
        <w:rFonts w:hint="default"/>
        <w:lang w:val="ru-RU" w:eastAsia="en-US" w:bidi="ar-SA"/>
      </w:rPr>
    </w:lvl>
    <w:lvl w:ilvl="4">
      <w:numFmt w:val="bullet"/>
      <w:lvlText w:val="•"/>
      <w:lvlJc w:val="left"/>
      <w:pPr>
        <w:ind w:left="4586" w:hanging="641"/>
      </w:pPr>
      <w:rPr>
        <w:rFonts w:hint="default"/>
        <w:lang w:val="ru-RU" w:eastAsia="en-US" w:bidi="ar-SA"/>
      </w:rPr>
    </w:lvl>
    <w:lvl w:ilvl="5">
      <w:numFmt w:val="bullet"/>
      <w:lvlText w:val="•"/>
      <w:lvlJc w:val="left"/>
      <w:pPr>
        <w:ind w:left="5633" w:hanging="641"/>
      </w:pPr>
      <w:rPr>
        <w:rFonts w:hint="default"/>
        <w:lang w:val="ru-RU" w:eastAsia="en-US" w:bidi="ar-SA"/>
      </w:rPr>
    </w:lvl>
    <w:lvl w:ilvl="6">
      <w:numFmt w:val="bullet"/>
      <w:lvlText w:val="•"/>
      <w:lvlJc w:val="left"/>
      <w:pPr>
        <w:ind w:left="6679" w:hanging="641"/>
      </w:pPr>
      <w:rPr>
        <w:rFonts w:hint="default"/>
        <w:lang w:val="ru-RU" w:eastAsia="en-US" w:bidi="ar-SA"/>
      </w:rPr>
    </w:lvl>
    <w:lvl w:ilvl="7">
      <w:numFmt w:val="bullet"/>
      <w:lvlText w:val="•"/>
      <w:lvlJc w:val="left"/>
      <w:pPr>
        <w:ind w:left="7726" w:hanging="641"/>
      </w:pPr>
      <w:rPr>
        <w:rFonts w:hint="default"/>
        <w:lang w:val="ru-RU" w:eastAsia="en-US" w:bidi="ar-SA"/>
      </w:rPr>
    </w:lvl>
    <w:lvl w:ilvl="8">
      <w:numFmt w:val="bullet"/>
      <w:lvlText w:val="•"/>
      <w:lvlJc w:val="left"/>
      <w:pPr>
        <w:ind w:left="8773" w:hanging="641"/>
      </w:pPr>
      <w:rPr>
        <w:rFonts w:hint="default"/>
        <w:lang w:val="ru-RU" w:eastAsia="en-US" w:bidi="ar-SA"/>
      </w:rPr>
    </w:lvl>
  </w:abstractNum>
  <w:abstractNum w:abstractNumId="33" w15:restartNumberingAfterBreak="0">
    <w:nsid w:val="66215C3A"/>
    <w:multiLevelType w:val="multilevel"/>
    <w:tmpl w:val="77DE0178"/>
    <w:lvl w:ilvl="0">
      <w:start w:val="9"/>
      <w:numFmt w:val="decimal"/>
      <w:lvlText w:val="%1"/>
      <w:lvlJc w:val="left"/>
      <w:pPr>
        <w:ind w:left="392" w:hanging="552"/>
      </w:pPr>
      <w:rPr>
        <w:rFonts w:hint="default"/>
        <w:lang w:val="ru-RU" w:eastAsia="en-US" w:bidi="ar-SA"/>
      </w:rPr>
    </w:lvl>
    <w:lvl w:ilvl="1">
      <w:start w:val="1"/>
      <w:numFmt w:val="decimal"/>
      <w:lvlText w:val="%1.%2."/>
      <w:lvlJc w:val="left"/>
      <w:pPr>
        <w:ind w:left="392" w:hanging="55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52"/>
      </w:pPr>
      <w:rPr>
        <w:rFonts w:hint="default"/>
        <w:lang w:val="ru-RU" w:eastAsia="en-US" w:bidi="ar-SA"/>
      </w:rPr>
    </w:lvl>
    <w:lvl w:ilvl="3">
      <w:numFmt w:val="bullet"/>
      <w:lvlText w:val="•"/>
      <w:lvlJc w:val="left"/>
      <w:pPr>
        <w:ind w:left="3539" w:hanging="552"/>
      </w:pPr>
      <w:rPr>
        <w:rFonts w:hint="default"/>
        <w:lang w:val="ru-RU" w:eastAsia="en-US" w:bidi="ar-SA"/>
      </w:rPr>
    </w:lvl>
    <w:lvl w:ilvl="4">
      <w:numFmt w:val="bullet"/>
      <w:lvlText w:val="•"/>
      <w:lvlJc w:val="left"/>
      <w:pPr>
        <w:ind w:left="4586" w:hanging="552"/>
      </w:pPr>
      <w:rPr>
        <w:rFonts w:hint="default"/>
        <w:lang w:val="ru-RU" w:eastAsia="en-US" w:bidi="ar-SA"/>
      </w:rPr>
    </w:lvl>
    <w:lvl w:ilvl="5">
      <w:numFmt w:val="bullet"/>
      <w:lvlText w:val="•"/>
      <w:lvlJc w:val="left"/>
      <w:pPr>
        <w:ind w:left="5633" w:hanging="552"/>
      </w:pPr>
      <w:rPr>
        <w:rFonts w:hint="default"/>
        <w:lang w:val="ru-RU" w:eastAsia="en-US" w:bidi="ar-SA"/>
      </w:rPr>
    </w:lvl>
    <w:lvl w:ilvl="6">
      <w:numFmt w:val="bullet"/>
      <w:lvlText w:val="•"/>
      <w:lvlJc w:val="left"/>
      <w:pPr>
        <w:ind w:left="6679" w:hanging="552"/>
      </w:pPr>
      <w:rPr>
        <w:rFonts w:hint="default"/>
        <w:lang w:val="ru-RU" w:eastAsia="en-US" w:bidi="ar-SA"/>
      </w:rPr>
    </w:lvl>
    <w:lvl w:ilvl="7">
      <w:numFmt w:val="bullet"/>
      <w:lvlText w:val="•"/>
      <w:lvlJc w:val="left"/>
      <w:pPr>
        <w:ind w:left="7726" w:hanging="552"/>
      </w:pPr>
      <w:rPr>
        <w:rFonts w:hint="default"/>
        <w:lang w:val="ru-RU" w:eastAsia="en-US" w:bidi="ar-SA"/>
      </w:rPr>
    </w:lvl>
    <w:lvl w:ilvl="8">
      <w:numFmt w:val="bullet"/>
      <w:lvlText w:val="•"/>
      <w:lvlJc w:val="left"/>
      <w:pPr>
        <w:ind w:left="8773" w:hanging="552"/>
      </w:pPr>
      <w:rPr>
        <w:rFonts w:hint="default"/>
        <w:lang w:val="ru-RU" w:eastAsia="en-US" w:bidi="ar-SA"/>
      </w:rPr>
    </w:lvl>
  </w:abstractNum>
  <w:abstractNum w:abstractNumId="34" w15:restartNumberingAfterBreak="0">
    <w:nsid w:val="6E162330"/>
    <w:multiLevelType w:val="multilevel"/>
    <w:tmpl w:val="9E021C5C"/>
    <w:lvl w:ilvl="0">
      <w:start w:val="3"/>
      <w:numFmt w:val="decimal"/>
      <w:lvlText w:val="%1"/>
      <w:lvlJc w:val="left"/>
      <w:pPr>
        <w:ind w:left="392" w:hanging="511"/>
      </w:pPr>
      <w:rPr>
        <w:rFonts w:hint="default"/>
        <w:lang w:val="ru-RU" w:eastAsia="en-US" w:bidi="ar-SA"/>
      </w:rPr>
    </w:lvl>
    <w:lvl w:ilvl="1">
      <w:start w:val="1"/>
      <w:numFmt w:val="decimal"/>
      <w:lvlText w:val="%1.%2."/>
      <w:lvlJc w:val="left"/>
      <w:pPr>
        <w:ind w:left="392" w:hanging="5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11"/>
      </w:pPr>
      <w:rPr>
        <w:rFonts w:hint="default"/>
        <w:lang w:val="ru-RU" w:eastAsia="en-US" w:bidi="ar-SA"/>
      </w:rPr>
    </w:lvl>
    <w:lvl w:ilvl="3">
      <w:numFmt w:val="bullet"/>
      <w:lvlText w:val="•"/>
      <w:lvlJc w:val="left"/>
      <w:pPr>
        <w:ind w:left="3539" w:hanging="511"/>
      </w:pPr>
      <w:rPr>
        <w:rFonts w:hint="default"/>
        <w:lang w:val="ru-RU" w:eastAsia="en-US" w:bidi="ar-SA"/>
      </w:rPr>
    </w:lvl>
    <w:lvl w:ilvl="4">
      <w:numFmt w:val="bullet"/>
      <w:lvlText w:val="•"/>
      <w:lvlJc w:val="left"/>
      <w:pPr>
        <w:ind w:left="4586" w:hanging="511"/>
      </w:pPr>
      <w:rPr>
        <w:rFonts w:hint="default"/>
        <w:lang w:val="ru-RU" w:eastAsia="en-US" w:bidi="ar-SA"/>
      </w:rPr>
    </w:lvl>
    <w:lvl w:ilvl="5">
      <w:numFmt w:val="bullet"/>
      <w:lvlText w:val="•"/>
      <w:lvlJc w:val="left"/>
      <w:pPr>
        <w:ind w:left="5633" w:hanging="511"/>
      </w:pPr>
      <w:rPr>
        <w:rFonts w:hint="default"/>
        <w:lang w:val="ru-RU" w:eastAsia="en-US" w:bidi="ar-SA"/>
      </w:rPr>
    </w:lvl>
    <w:lvl w:ilvl="6">
      <w:numFmt w:val="bullet"/>
      <w:lvlText w:val="•"/>
      <w:lvlJc w:val="left"/>
      <w:pPr>
        <w:ind w:left="6679" w:hanging="511"/>
      </w:pPr>
      <w:rPr>
        <w:rFonts w:hint="default"/>
        <w:lang w:val="ru-RU" w:eastAsia="en-US" w:bidi="ar-SA"/>
      </w:rPr>
    </w:lvl>
    <w:lvl w:ilvl="7">
      <w:numFmt w:val="bullet"/>
      <w:lvlText w:val="•"/>
      <w:lvlJc w:val="left"/>
      <w:pPr>
        <w:ind w:left="7726" w:hanging="511"/>
      </w:pPr>
      <w:rPr>
        <w:rFonts w:hint="default"/>
        <w:lang w:val="ru-RU" w:eastAsia="en-US" w:bidi="ar-SA"/>
      </w:rPr>
    </w:lvl>
    <w:lvl w:ilvl="8">
      <w:numFmt w:val="bullet"/>
      <w:lvlText w:val="•"/>
      <w:lvlJc w:val="left"/>
      <w:pPr>
        <w:ind w:left="8773" w:hanging="511"/>
      </w:pPr>
      <w:rPr>
        <w:rFonts w:hint="default"/>
        <w:lang w:val="ru-RU" w:eastAsia="en-US" w:bidi="ar-SA"/>
      </w:rPr>
    </w:lvl>
  </w:abstractNum>
  <w:abstractNum w:abstractNumId="35" w15:restartNumberingAfterBreak="0">
    <w:nsid w:val="77780476"/>
    <w:multiLevelType w:val="multilevel"/>
    <w:tmpl w:val="6EDC6F08"/>
    <w:lvl w:ilvl="0">
      <w:start w:val="2"/>
      <w:numFmt w:val="decimal"/>
      <w:lvlText w:val="%1"/>
      <w:lvlJc w:val="left"/>
      <w:pPr>
        <w:ind w:left="392" w:hanging="559"/>
      </w:pPr>
      <w:rPr>
        <w:rFonts w:hint="default"/>
        <w:lang w:val="ru-RU" w:eastAsia="en-US" w:bidi="ar-SA"/>
      </w:rPr>
    </w:lvl>
    <w:lvl w:ilvl="1">
      <w:start w:val="1"/>
      <w:numFmt w:val="decimal"/>
      <w:lvlText w:val="%1.%2."/>
      <w:lvlJc w:val="left"/>
      <w:pPr>
        <w:ind w:left="392"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93" w:hanging="559"/>
      </w:pPr>
      <w:rPr>
        <w:rFonts w:hint="default"/>
        <w:lang w:val="ru-RU" w:eastAsia="en-US" w:bidi="ar-SA"/>
      </w:rPr>
    </w:lvl>
    <w:lvl w:ilvl="3">
      <w:numFmt w:val="bullet"/>
      <w:lvlText w:val="•"/>
      <w:lvlJc w:val="left"/>
      <w:pPr>
        <w:ind w:left="3539" w:hanging="559"/>
      </w:pPr>
      <w:rPr>
        <w:rFonts w:hint="default"/>
        <w:lang w:val="ru-RU" w:eastAsia="en-US" w:bidi="ar-SA"/>
      </w:rPr>
    </w:lvl>
    <w:lvl w:ilvl="4">
      <w:numFmt w:val="bullet"/>
      <w:lvlText w:val="•"/>
      <w:lvlJc w:val="left"/>
      <w:pPr>
        <w:ind w:left="4586" w:hanging="559"/>
      </w:pPr>
      <w:rPr>
        <w:rFonts w:hint="default"/>
        <w:lang w:val="ru-RU" w:eastAsia="en-US" w:bidi="ar-SA"/>
      </w:rPr>
    </w:lvl>
    <w:lvl w:ilvl="5">
      <w:numFmt w:val="bullet"/>
      <w:lvlText w:val="•"/>
      <w:lvlJc w:val="left"/>
      <w:pPr>
        <w:ind w:left="5633" w:hanging="559"/>
      </w:pPr>
      <w:rPr>
        <w:rFonts w:hint="default"/>
        <w:lang w:val="ru-RU" w:eastAsia="en-US" w:bidi="ar-SA"/>
      </w:rPr>
    </w:lvl>
    <w:lvl w:ilvl="6">
      <w:numFmt w:val="bullet"/>
      <w:lvlText w:val="•"/>
      <w:lvlJc w:val="left"/>
      <w:pPr>
        <w:ind w:left="6679" w:hanging="559"/>
      </w:pPr>
      <w:rPr>
        <w:rFonts w:hint="default"/>
        <w:lang w:val="ru-RU" w:eastAsia="en-US" w:bidi="ar-SA"/>
      </w:rPr>
    </w:lvl>
    <w:lvl w:ilvl="7">
      <w:numFmt w:val="bullet"/>
      <w:lvlText w:val="•"/>
      <w:lvlJc w:val="left"/>
      <w:pPr>
        <w:ind w:left="7726" w:hanging="559"/>
      </w:pPr>
      <w:rPr>
        <w:rFonts w:hint="default"/>
        <w:lang w:val="ru-RU" w:eastAsia="en-US" w:bidi="ar-SA"/>
      </w:rPr>
    </w:lvl>
    <w:lvl w:ilvl="8">
      <w:numFmt w:val="bullet"/>
      <w:lvlText w:val="•"/>
      <w:lvlJc w:val="left"/>
      <w:pPr>
        <w:ind w:left="8773" w:hanging="559"/>
      </w:pPr>
      <w:rPr>
        <w:rFonts w:hint="default"/>
        <w:lang w:val="ru-RU" w:eastAsia="en-US" w:bidi="ar-SA"/>
      </w:rPr>
    </w:lvl>
  </w:abstractNum>
  <w:abstractNum w:abstractNumId="36" w15:restartNumberingAfterBreak="0">
    <w:nsid w:val="7A39395E"/>
    <w:multiLevelType w:val="multilevel"/>
    <w:tmpl w:val="24B82E2E"/>
    <w:lvl w:ilvl="0">
      <w:start w:val="12"/>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C825AB7"/>
    <w:multiLevelType w:val="multilevel"/>
    <w:tmpl w:val="E7E0FCE2"/>
    <w:lvl w:ilvl="0">
      <w:start w:val="13"/>
      <w:numFmt w:val="decimal"/>
      <w:lvlText w:val="%1"/>
      <w:lvlJc w:val="left"/>
      <w:pPr>
        <w:ind w:left="412" w:hanging="672"/>
      </w:pPr>
      <w:rPr>
        <w:rFonts w:hint="default"/>
        <w:lang w:val="ru-RU" w:eastAsia="en-US" w:bidi="ar-SA"/>
      </w:rPr>
    </w:lvl>
    <w:lvl w:ilvl="1">
      <w:start w:val="1"/>
      <w:numFmt w:val="decimal"/>
      <w:lvlText w:val="%1.%2."/>
      <w:lvlJc w:val="left"/>
      <w:pPr>
        <w:ind w:left="412" w:hanging="672"/>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509" w:hanging="672"/>
      </w:pPr>
      <w:rPr>
        <w:rFonts w:hint="default"/>
        <w:lang w:val="ru-RU" w:eastAsia="en-US" w:bidi="ar-SA"/>
      </w:rPr>
    </w:lvl>
    <w:lvl w:ilvl="3">
      <w:numFmt w:val="bullet"/>
      <w:lvlText w:val="•"/>
      <w:lvlJc w:val="left"/>
      <w:pPr>
        <w:ind w:left="3553" w:hanging="672"/>
      </w:pPr>
      <w:rPr>
        <w:rFonts w:hint="default"/>
        <w:lang w:val="ru-RU" w:eastAsia="en-US" w:bidi="ar-SA"/>
      </w:rPr>
    </w:lvl>
    <w:lvl w:ilvl="4">
      <w:numFmt w:val="bullet"/>
      <w:lvlText w:val="•"/>
      <w:lvlJc w:val="left"/>
      <w:pPr>
        <w:ind w:left="4598" w:hanging="672"/>
      </w:pPr>
      <w:rPr>
        <w:rFonts w:hint="default"/>
        <w:lang w:val="ru-RU" w:eastAsia="en-US" w:bidi="ar-SA"/>
      </w:rPr>
    </w:lvl>
    <w:lvl w:ilvl="5">
      <w:numFmt w:val="bullet"/>
      <w:lvlText w:val="•"/>
      <w:lvlJc w:val="left"/>
      <w:pPr>
        <w:ind w:left="5643" w:hanging="672"/>
      </w:pPr>
      <w:rPr>
        <w:rFonts w:hint="default"/>
        <w:lang w:val="ru-RU" w:eastAsia="en-US" w:bidi="ar-SA"/>
      </w:rPr>
    </w:lvl>
    <w:lvl w:ilvl="6">
      <w:numFmt w:val="bullet"/>
      <w:lvlText w:val="•"/>
      <w:lvlJc w:val="left"/>
      <w:pPr>
        <w:ind w:left="6687" w:hanging="672"/>
      </w:pPr>
      <w:rPr>
        <w:rFonts w:hint="default"/>
        <w:lang w:val="ru-RU" w:eastAsia="en-US" w:bidi="ar-SA"/>
      </w:rPr>
    </w:lvl>
    <w:lvl w:ilvl="7">
      <w:numFmt w:val="bullet"/>
      <w:lvlText w:val="•"/>
      <w:lvlJc w:val="left"/>
      <w:pPr>
        <w:ind w:left="7732" w:hanging="672"/>
      </w:pPr>
      <w:rPr>
        <w:rFonts w:hint="default"/>
        <w:lang w:val="ru-RU" w:eastAsia="en-US" w:bidi="ar-SA"/>
      </w:rPr>
    </w:lvl>
    <w:lvl w:ilvl="8">
      <w:numFmt w:val="bullet"/>
      <w:lvlText w:val="•"/>
      <w:lvlJc w:val="left"/>
      <w:pPr>
        <w:ind w:left="8777" w:hanging="672"/>
      </w:pPr>
      <w:rPr>
        <w:rFonts w:hint="default"/>
        <w:lang w:val="ru-RU" w:eastAsia="en-US" w:bidi="ar-SA"/>
      </w:rPr>
    </w:lvl>
  </w:abstractNum>
  <w:abstractNum w:abstractNumId="38" w15:restartNumberingAfterBreak="0">
    <w:nsid w:val="7D3828E9"/>
    <w:multiLevelType w:val="multilevel"/>
    <w:tmpl w:val="FE326CE0"/>
    <w:lvl w:ilvl="0">
      <w:start w:val="10"/>
      <w:numFmt w:val="decimal"/>
      <w:lvlText w:val="%1"/>
      <w:lvlJc w:val="left"/>
      <w:pPr>
        <w:ind w:left="392" w:hanging="676"/>
      </w:pPr>
      <w:rPr>
        <w:rFonts w:hint="default"/>
        <w:lang w:val="ru-RU" w:eastAsia="en-US" w:bidi="ar-SA"/>
      </w:rPr>
    </w:lvl>
    <w:lvl w:ilvl="1">
      <w:start w:val="1"/>
      <w:numFmt w:val="decimal"/>
      <w:lvlText w:val="%1.%2."/>
      <w:lvlJc w:val="left"/>
      <w:pPr>
        <w:ind w:left="392" w:hanging="676"/>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93" w:hanging="676"/>
      </w:pPr>
      <w:rPr>
        <w:rFonts w:hint="default"/>
        <w:lang w:val="ru-RU" w:eastAsia="en-US" w:bidi="ar-SA"/>
      </w:rPr>
    </w:lvl>
    <w:lvl w:ilvl="3">
      <w:numFmt w:val="bullet"/>
      <w:lvlText w:val="•"/>
      <w:lvlJc w:val="left"/>
      <w:pPr>
        <w:ind w:left="3539" w:hanging="676"/>
      </w:pPr>
      <w:rPr>
        <w:rFonts w:hint="default"/>
        <w:lang w:val="ru-RU" w:eastAsia="en-US" w:bidi="ar-SA"/>
      </w:rPr>
    </w:lvl>
    <w:lvl w:ilvl="4">
      <w:numFmt w:val="bullet"/>
      <w:lvlText w:val="•"/>
      <w:lvlJc w:val="left"/>
      <w:pPr>
        <w:ind w:left="4586" w:hanging="676"/>
      </w:pPr>
      <w:rPr>
        <w:rFonts w:hint="default"/>
        <w:lang w:val="ru-RU" w:eastAsia="en-US" w:bidi="ar-SA"/>
      </w:rPr>
    </w:lvl>
    <w:lvl w:ilvl="5">
      <w:numFmt w:val="bullet"/>
      <w:lvlText w:val="•"/>
      <w:lvlJc w:val="left"/>
      <w:pPr>
        <w:ind w:left="5633" w:hanging="676"/>
      </w:pPr>
      <w:rPr>
        <w:rFonts w:hint="default"/>
        <w:lang w:val="ru-RU" w:eastAsia="en-US" w:bidi="ar-SA"/>
      </w:rPr>
    </w:lvl>
    <w:lvl w:ilvl="6">
      <w:numFmt w:val="bullet"/>
      <w:lvlText w:val="•"/>
      <w:lvlJc w:val="left"/>
      <w:pPr>
        <w:ind w:left="6679" w:hanging="676"/>
      </w:pPr>
      <w:rPr>
        <w:rFonts w:hint="default"/>
        <w:lang w:val="ru-RU" w:eastAsia="en-US" w:bidi="ar-SA"/>
      </w:rPr>
    </w:lvl>
    <w:lvl w:ilvl="7">
      <w:numFmt w:val="bullet"/>
      <w:lvlText w:val="•"/>
      <w:lvlJc w:val="left"/>
      <w:pPr>
        <w:ind w:left="7726" w:hanging="676"/>
      </w:pPr>
      <w:rPr>
        <w:rFonts w:hint="default"/>
        <w:lang w:val="ru-RU" w:eastAsia="en-US" w:bidi="ar-SA"/>
      </w:rPr>
    </w:lvl>
    <w:lvl w:ilvl="8">
      <w:numFmt w:val="bullet"/>
      <w:lvlText w:val="•"/>
      <w:lvlJc w:val="left"/>
      <w:pPr>
        <w:ind w:left="8773" w:hanging="676"/>
      </w:pPr>
      <w:rPr>
        <w:rFonts w:hint="default"/>
        <w:lang w:val="ru-RU" w:eastAsia="en-US" w:bidi="ar-SA"/>
      </w:rPr>
    </w:lvl>
  </w:abstractNum>
  <w:num w:numId="1">
    <w:abstractNumId w:val="23"/>
  </w:num>
  <w:num w:numId="2">
    <w:abstractNumId w:val="22"/>
  </w:num>
  <w:num w:numId="3">
    <w:abstractNumId w:val="12"/>
  </w:num>
  <w:num w:numId="4">
    <w:abstractNumId w:val="18"/>
  </w:num>
  <w:num w:numId="5">
    <w:abstractNumId w:val="30"/>
  </w:num>
  <w:num w:numId="6">
    <w:abstractNumId w:val="19"/>
  </w:num>
  <w:num w:numId="7">
    <w:abstractNumId w:val="14"/>
  </w:num>
  <w:num w:numId="8">
    <w:abstractNumId w:val="0"/>
  </w:num>
  <w:num w:numId="9">
    <w:abstractNumId w:val="5"/>
  </w:num>
  <w:num w:numId="10">
    <w:abstractNumId w:val="35"/>
  </w:num>
  <w:num w:numId="11">
    <w:abstractNumId w:val="17"/>
  </w:num>
  <w:num w:numId="12">
    <w:abstractNumId w:val="8"/>
  </w:num>
  <w:num w:numId="13">
    <w:abstractNumId w:val="4"/>
  </w:num>
  <w:num w:numId="14">
    <w:abstractNumId w:val="7"/>
  </w:num>
  <w:num w:numId="15">
    <w:abstractNumId w:val="9"/>
  </w:num>
  <w:num w:numId="16">
    <w:abstractNumId w:val="34"/>
  </w:num>
  <w:num w:numId="17">
    <w:abstractNumId w:val="26"/>
  </w:num>
  <w:num w:numId="18">
    <w:abstractNumId w:val="13"/>
  </w:num>
  <w:num w:numId="19">
    <w:abstractNumId w:val="16"/>
  </w:num>
  <w:num w:numId="20">
    <w:abstractNumId w:val="37"/>
  </w:num>
  <w:num w:numId="21">
    <w:abstractNumId w:val="21"/>
  </w:num>
  <w:num w:numId="22">
    <w:abstractNumId w:val="3"/>
  </w:num>
  <w:num w:numId="23">
    <w:abstractNumId w:val="38"/>
  </w:num>
  <w:num w:numId="24">
    <w:abstractNumId w:val="33"/>
  </w:num>
  <w:num w:numId="25">
    <w:abstractNumId w:val="1"/>
  </w:num>
  <w:num w:numId="26">
    <w:abstractNumId w:val="25"/>
  </w:num>
  <w:num w:numId="27">
    <w:abstractNumId w:val="20"/>
  </w:num>
  <w:num w:numId="28">
    <w:abstractNumId w:val="10"/>
  </w:num>
  <w:num w:numId="29">
    <w:abstractNumId w:val="31"/>
  </w:num>
  <w:num w:numId="30">
    <w:abstractNumId w:val="32"/>
  </w:num>
  <w:num w:numId="31">
    <w:abstractNumId w:val="11"/>
  </w:num>
  <w:num w:numId="32">
    <w:abstractNumId w:val="15"/>
  </w:num>
  <w:num w:numId="33">
    <w:abstractNumId w:val="28"/>
  </w:num>
  <w:num w:numId="34">
    <w:abstractNumId w:val="6"/>
  </w:num>
  <w:num w:numId="35">
    <w:abstractNumId w:val="29"/>
  </w:num>
  <w:num w:numId="36">
    <w:abstractNumId w:val="27"/>
  </w:num>
  <w:num w:numId="37">
    <w:abstractNumId w:val="24"/>
  </w:num>
  <w:num w:numId="38">
    <w:abstractNumId w:val="3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8F"/>
    <w:rsid w:val="00001AAD"/>
    <w:rsid w:val="000048C4"/>
    <w:rsid w:val="00011EDA"/>
    <w:rsid w:val="00016ABB"/>
    <w:rsid w:val="00031A3C"/>
    <w:rsid w:val="00032F9D"/>
    <w:rsid w:val="00035C9D"/>
    <w:rsid w:val="00040D80"/>
    <w:rsid w:val="000534A7"/>
    <w:rsid w:val="0005352A"/>
    <w:rsid w:val="00055761"/>
    <w:rsid w:val="000613DB"/>
    <w:rsid w:val="0007362B"/>
    <w:rsid w:val="0007788A"/>
    <w:rsid w:val="0009491F"/>
    <w:rsid w:val="000A37F5"/>
    <w:rsid w:val="000B57D0"/>
    <w:rsid w:val="000B5BCE"/>
    <w:rsid w:val="000D11A5"/>
    <w:rsid w:val="00110952"/>
    <w:rsid w:val="001114D7"/>
    <w:rsid w:val="001178B0"/>
    <w:rsid w:val="00123F2C"/>
    <w:rsid w:val="001315AC"/>
    <w:rsid w:val="00136890"/>
    <w:rsid w:val="0014437E"/>
    <w:rsid w:val="00162904"/>
    <w:rsid w:val="0016721E"/>
    <w:rsid w:val="00177CDD"/>
    <w:rsid w:val="001840CF"/>
    <w:rsid w:val="001848A3"/>
    <w:rsid w:val="001D14B6"/>
    <w:rsid w:val="00205AFF"/>
    <w:rsid w:val="00205F39"/>
    <w:rsid w:val="002163A9"/>
    <w:rsid w:val="00222779"/>
    <w:rsid w:val="00223043"/>
    <w:rsid w:val="0025132C"/>
    <w:rsid w:val="002701F4"/>
    <w:rsid w:val="0027333D"/>
    <w:rsid w:val="002908AA"/>
    <w:rsid w:val="002C2E2F"/>
    <w:rsid w:val="002C670A"/>
    <w:rsid w:val="002F01C9"/>
    <w:rsid w:val="00300ECC"/>
    <w:rsid w:val="00304A80"/>
    <w:rsid w:val="00314D9B"/>
    <w:rsid w:val="003178B9"/>
    <w:rsid w:val="00320FCE"/>
    <w:rsid w:val="0032561A"/>
    <w:rsid w:val="00361F39"/>
    <w:rsid w:val="0037348B"/>
    <w:rsid w:val="0037469A"/>
    <w:rsid w:val="003756B1"/>
    <w:rsid w:val="00383E8E"/>
    <w:rsid w:val="003A03AD"/>
    <w:rsid w:val="003A71B0"/>
    <w:rsid w:val="003B2AFC"/>
    <w:rsid w:val="003B3C1A"/>
    <w:rsid w:val="003E1AA6"/>
    <w:rsid w:val="003E62A2"/>
    <w:rsid w:val="003F1DA1"/>
    <w:rsid w:val="00420785"/>
    <w:rsid w:val="00440E57"/>
    <w:rsid w:val="00446BBA"/>
    <w:rsid w:val="004647AA"/>
    <w:rsid w:val="00466712"/>
    <w:rsid w:val="004730ED"/>
    <w:rsid w:val="004C5DF8"/>
    <w:rsid w:val="004D4486"/>
    <w:rsid w:val="004F2918"/>
    <w:rsid w:val="00502066"/>
    <w:rsid w:val="00505716"/>
    <w:rsid w:val="00511BBE"/>
    <w:rsid w:val="0051378F"/>
    <w:rsid w:val="005164D5"/>
    <w:rsid w:val="00521754"/>
    <w:rsid w:val="00523BEA"/>
    <w:rsid w:val="0052693C"/>
    <w:rsid w:val="00546111"/>
    <w:rsid w:val="005475EA"/>
    <w:rsid w:val="00556053"/>
    <w:rsid w:val="005639D3"/>
    <w:rsid w:val="00573524"/>
    <w:rsid w:val="00577338"/>
    <w:rsid w:val="005A2C32"/>
    <w:rsid w:val="005A3F8F"/>
    <w:rsid w:val="005B685A"/>
    <w:rsid w:val="005D185C"/>
    <w:rsid w:val="005F6BCB"/>
    <w:rsid w:val="00625EBD"/>
    <w:rsid w:val="00626754"/>
    <w:rsid w:val="00632085"/>
    <w:rsid w:val="00632C03"/>
    <w:rsid w:val="00663D31"/>
    <w:rsid w:val="00673E6D"/>
    <w:rsid w:val="006A7312"/>
    <w:rsid w:val="006B62E6"/>
    <w:rsid w:val="006C122C"/>
    <w:rsid w:val="006C25BF"/>
    <w:rsid w:val="006D3E1A"/>
    <w:rsid w:val="006D5C18"/>
    <w:rsid w:val="006E5927"/>
    <w:rsid w:val="00702F67"/>
    <w:rsid w:val="00710491"/>
    <w:rsid w:val="00721389"/>
    <w:rsid w:val="00730E70"/>
    <w:rsid w:val="00744164"/>
    <w:rsid w:val="00766928"/>
    <w:rsid w:val="00782F9B"/>
    <w:rsid w:val="00784FFB"/>
    <w:rsid w:val="00794692"/>
    <w:rsid w:val="007A2EC4"/>
    <w:rsid w:val="007A519C"/>
    <w:rsid w:val="007C1307"/>
    <w:rsid w:val="007C1D7F"/>
    <w:rsid w:val="007C3607"/>
    <w:rsid w:val="007C386C"/>
    <w:rsid w:val="007E1485"/>
    <w:rsid w:val="007E7F82"/>
    <w:rsid w:val="007F6F12"/>
    <w:rsid w:val="0082181B"/>
    <w:rsid w:val="008310DC"/>
    <w:rsid w:val="00831B4E"/>
    <w:rsid w:val="008515A8"/>
    <w:rsid w:val="00851A64"/>
    <w:rsid w:val="00852C6F"/>
    <w:rsid w:val="008671F9"/>
    <w:rsid w:val="008865E8"/>
    <w:rsid w:val="00896F27"/>
    <w:rsid w:val="008C52C7"/>
    <w:rsid w:val="008C6514"/>
    <w:rsid w:val="00954D2C"/>
    <w:rsid w:val="00960079"/>
    <w:rsid w:val="00964DE0"/>
    <w:rsid w:val="0096784B"/>
    <w:rsid w:val="0098501C"/>
    <w:rsid w:val="00987FCC"/>
    <w:rsid w:val="009A6ABC"/>
    <w:rsid w:val="009A6E04"/>
    <w:rsid w:val="009B1275"/>
    <w:rsid w:val="009C1BE5"/>
    <w:rsid w:val="009D223E"/>
    <w:rsid w:val="009D31C0"/>
    <w:rsid w:val="009E6D58"/>
    <w:rsid w:val="009F4A71"/>
    <w:rsid w:val="00A22C9B"/>
    <w:rsid w:val="00A37B7C"/>
    <w:rsid w:val="00A4479C"/>
    <w:rsid w:val="00A52EF0"/>
    <w:rsid w:val="00A624BB"/>
    <w:rsid w:val="00A6348B"/>
    <w:rsid w:val="00A67024"/>
    <w:rsid w:val="00A77014"/>
    <w:rsid w:val="00A802EC"/>
    <w:rsid w:val="00A93E7C"/>
    <w:rsid w:val="00AB16E6"/>
    <w:rsid w:val="00AB48A8"/>
    <w:rsid w:val="00AC6B98"/>
    <w:rsid w:val="00AE01D1"/>
    <w:rsid w:val="00AE0AB4"/>
    <w:rsid w:val="00AE33B9"/>
    <w:rsid w:val="00AE54DE"/>
    <w:rsid w:val="00AE5ADA"/>
    <w:rsid w:val="00B16810"/>
    <w:rsid w:val="00B2358A"/>
    <w:rsid w:val="00B33F22"/>
    <w:rsid w:val="00B408FA"/>
    <w:rsid w:val="00B60BF4"/>
    <w:rsid w:val="00B7194A"/>
    <w:rsid w:val="00B72B38"/>
    <w:rsid w:val="00B77E77"/>
    <w:rsid w:val="00B83D76"/>
    <w:rsid w:val="00B949CA"/>
    <w:rsid w:val="00B9723E"/>
    <w:rsid w:val="00BD6B83"/>
    <w:rsid w:val="00BE4027"/>
    <w:rsid w:val="00C024E8"/>
    <w:rsid w:val="00C100E6"/>
    <w:rsid w:val="00C17BDD"/>
    <w:rsid w:val="00C4069B"/>
    <w:rsid w:val="00C740C5"/>
    <w:rsid w:val="00C82505"/>
    <w:rsid w:val="00C845B4"/>
    <w:rsid w:val="00CB0C0A"/>
    <w:rsid w:val="00CE7D3A"/>
    <w:rsid w:val="00CF204E"/>
    <w:rsid w:val="00D05991"/>
    <w:rsid w:val="00D20E31"/>
    <w:rsid w:val="00D214EF"/>
    <w:rsid w:val="00D22641"/>
    <w:rsid w:val="00D30D25"/>
    <w:rsid w:val="00D3185D"/>
    <w:rsid w:val="00D3713B"/>
    <w:rsid w:val="00D4443D"/>
    <w:rsid w:val="00D4630C"/>
    <w:rsid w:val="00D46C8B"/>
    <w:rsid w:val="00D61492"/>
    <w:rsid w:val="00D625C3"/>
    <w:rsid w:val="00D67CE0"/>
    <w:rsid w:val="00DA1254"/>
    <w:rsid w:val="00DB600B"/>
    <w:rsid w:val="00DB6FF7"/>
    <w:rsid w:val="00DC6917"/>
    <w:rsid w:val="00DE318F"/>
    <w:rsid w:val="00DE6DBE"/>
    <w:rsid w:val="00E02416"/>
    <w:rsid w:val="00E16863"/>
    <w:rsid w:val="00E17838"/>
    <w:rsid w:val="00E23DD3"/>
    <w:rsid w:val="00E34CC8"/>
    <w:rsid w:val="00E46C74"/>
    <w:rsid w:val="00E50372"/>
    <w:rsid w:val="00E53C4E"/>
    <w:rsid w:val="00E70000"/>
    <w:rsid w:val="00E747D7"/>
    <w:rsid w:val="00EA4388"/>
    <w:rsid w:val="00EB73DB"/>
    <w:rsid w:val="00ED32ED"/>
    <w:rsid w:val="00ED458F"/>
    <w:rsid w:val="00ED7F22"/>
    <w:rsid w:val="00EE5D75"/>
    <w:rsid w:val="00EF0019"/>
    <w:rsid w:val="00EF0302"/>
    <w:rsid w:val="00F104D2"/>
    <w:rsid w:val="00F15771"/>
    <w:rsid w:val="00F2723D"/>
    <w:rsid w:val="00F67F7B"/>
    <w:rsid w:val="00FA317D"/>
    <w:rsid w:val="00FB59C4"/>
    <w:rsid w:val="00FB6029"/>
    <w:rsid w:val="00FC52AA"/>
    <w:rsid w:val="00FC7FF7"/>
    <w:rsid w:val="00FD74E4"/>
    <w:rsid w:val="00FE09AA"/>
    <w:rsid w:val="00FE598D"/>
    <w:rsid w:val="00FE6F78"/>
    <w:rsid w:val="00FF1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4F92"/>
  <w15:docId w15:val="{627D0259-5AB7-4970-B2BE-EC7257CF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928"/>
  </w:style>
  <w:style w:type="paragraph" w:styleId="1">
    <w:name w:val="heading 1"/>
    <w:basedOn w:val="a"/>
    <w:link w:val="10"/>
    <w:uiPriority w:val="1"/>
    <w:qFormat/>
    <w:rsid w:val="00DB6FF7"/>
    <w:pPr>
      <w:widowControl w:val="0"/>
      <w:autoSpaceDE w:val="0"/>
      <w:autoSpaceDN w:val="0"/>
      <w:spacing w:after="0" w:line="240" w:lineRule="auto"/>
      <w:ind w:left="481"/>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1378F"/>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0D11A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D11A5"/>
    <w:rPr>
      <w:rFonts w:ascii="Segoe UI" w:hAnsi="Segoe UI" w:cs="Segoe UI"/>
      <w:sz w:val="18"/>
      <w:szCs w:val="18"/>
    </w:rPr>
  </w:style>
  <w:style w:type="table" w:styleId="a5">
    <w:name w:val="Table Grid"/>
    <w:basedOn w:val="a1"/>
    <w:uiPriority w:val="59"/>
    <w:rsid w:val="006E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0A37F5"/>
    <w:rPr>
      <w:color w:val="0563C1" w:themeColor="hyperlink"/>
      <w:u w:val="single"/>
    </w:rPr>
  </w:style>
  <w:style w:type="character" w:customStyle="1" w:styleId="10">
    <w:name w:val="Заголовок 1 Знак"/>
    <w:basedOn w:val="a0"/>
    <w:link w:val="1"/>
    <w:uiPriority w:val="1"/>
    <w:rsid w:val="00DB6FF7"/>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DB6FF7"/>
  </w:style>
  <w:style w:type="paragraph" w:styleId="a7">
    <w:name w:val="No Spacing"/>
    <w:uiPriority w:val="1"/>
    <w:qFormat/>
    <w:rsid w:val="00DB6FF7"/>
    <w:pPr>
      <w:spacing w:after="0" w:line="240" w:lineRule="auto"/>
    </w:pPr>
  </w:style>
  <w:style w:type="paragraph" w:customStyle="1" w:styleId="a8">
    <w:name w:val="Стиль"/>
    <w:rsid w:val="00DB6F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rts-text">
    <w:name w:val="rts-text"/>
    <w:basedOn w:val="a0"/>
    <w:rsid w:val="00DB6FF7"/>
  </w:style>
  <w:style w:type="paragraph" w:styleId="a9">
    <w:name w:val="header"/>
    <w:basedOn w:val="a"/>
    <w:link w:val="aa"/>
    <w:uiPriority w:val="99"/>
    <w:unhideWhenUsed/>
    <w:rsid w:val="00DB6F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6FF7"/>
  </w:style>
  <w:style w:type="paragraph" w:styleId="ab">
    <w:name w:val="footer"/>
    <w:basedOn w:val="a"/>
    <w:link w:val="ac"/>
    <w:uiPriority w:val="99"/>
    <w:unhideWhenUsed/>
    <w:rsid w:val="00DB6F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B6FF7"/>
  </w:style>
  <w:style w:type="paragraph" w:styleId="ad">
    <w:name w:val="Body Text"/>
    <w:basedOn w:val="a"/>
    <w:link w:val="ae"/>
    <w:uiPriority w:val="1"/>
    <w:qFormat/>
    <w:rsid w:val="00DB6FF7"/>
    <w:pPr>
      <w:widowControl w:val="0"/>
      <w:autoSpaceDE w:val="0"/>
      <w:autoSpaceDN w:val="0"/>
      <w:spacing w:after="0" w:line="240" w:lineRule="auto"/>
      <w:ind w:left="392"/>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DB6FF7"/>
    <w:rPr>
      <w:rFonts w:ascii="Times New Roman" w:eastAsia="Times New Roman" w:hAnsi="Times New Roman" w:cs="Times New Roman"/>
      <w:sz w:val="28"/>
      <w:szCs w:val="28"/>
    </w:rPr>
  </w:style>
  <w:style w:type="paragraph" w:styleId="af">
    <w:name w:val="List Paragraph"/>
    <w:basedOn w:val="a"/>
    <w:uiPriority w:val="99"/>
    <w:qFormat/>
    <w:rsid w:val="00DB6FF7"/>
    <w:pPr>
      <w:widowControl w:val="0"/>
      <w:autoSpaceDE w:val="0"/>
      <w:autoSpaceDN w:val="0"/>
      <w:spacing w:after="0" w:line="240" w:lineRule="auto"/>
      <w:ind w:left="39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DB6FF7"/>
    <w:pPr>
      <w:widowControl w:val="0"/>
      <w:autoSpaceDE w:val="0"/>
      <w:autoSpaceDN w:val="0"/>
      <w:spacing w:after="0" w:line="240" w:lineRule="auto"/>
    </w:pPr>
    <w:rPr>
      <w:rFonts w:ascii="Times New Roman" w:eastAsia="Times New Roman" w:hAnsi="Times New Roman" w:cs="Times New Roman"/>
    </w:rPr>
  </w:style>
  <w:style w:type="numbering" w:customStyle="1" w:styleId="2">
    <w:name w:val="Нет списка2"/>
    <w:next w:val="a2"/>
    <w:uiPriority w:val="99"/>
    <w:semiHidden/>
    <w:unhideWhenUsed/>
    <w:rsid w:val="00A80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8434">
      <w:bodyDiv w:val="1"/>
      <w:marLeft w:val="0"/>
      <w:marRight w:val="0"/>
      <w:marTop w:val="0"/>
      <w:marBottom w:val="0"/>
      <w:divBdr>
        <w:top w:val="none" w:sz="0" w:space="0" w:color="auto"/>
        <w:left w:val="none" w:sz="0" w:space="0" w:color="auto"/>
        <w:bottom w:val="none" w:sz="0" w:space="0" w:color="auto"/>
        <w:right w:val="none" w:sz="0" w:space="0" w:color="auto"/>
      </w:divBdr>
    </w:div>
    <w:div w:id="157695362">
      <w:bodyDiv w:val="1"/>
      <w:marLeft w:val="0"/>
      <w:marRight w:val="0"/>
      <w:marTop w:val="0"/>
      <w:marBottom w:val="0"/>
      <w:divBdr>
        <w:top w:val="none" w:sz="0" w:space="0" w:color="auto"/>
        <w:left w:val="none" w:sz="0" w:space="0" w:color="auto"/>
        <w:bottom w:val="none" w:sz="0" w:space="0" w:color="auto"/>
        <w:right w:val="none" w:sz="0" w:space="0" w:color="auto"/>
      </w:divBdr>
    </w:div>
    <w:div w:id="193932211">
      <w:bodyDiv w:val="1"/>
      <w:marLeft w:val="0"/>
      <w:marRight w:val="0"/>
      <w:marTop w:val="0"/>
      <w:marBottom w:val="0"/>
      <w:divBdr>
        <w:top w:val="none" w:sz="0" w:space="0" w:color="auto"/>
        <w:left w:val="none" w:sz="0" w:space="0" w:color="auto"/>
        <w:bottom w:val="none" w:sz="0" w:space="0" w:color="auto"/>
        <w:right w:val="none" w:sz="0" w:space="0" w:color="auto"/>
      </w:divBdr>
    </w:div>
    <w:div w:id="231548732">
      <w:bodyDiv w:val="1"/>
      <w:marLeft w:val="0"/>
      <w:marRight w:val="0"/>
      <w:marTop w:val="0"/>
      <w:marBottom w:val="0"/>
      <w:divBdr>
        <w:top w:val="none" w:sz="0" w:space="0" w:color="auto"/>
        <w:left w:val="none" w:sz="0" w:space="0" w:color="auto"/>
        <w:bottom w:val="none" w:sz="0" w:space="0" w:color="auto"/>
        <w:right w:val="none" w:sz="0" w:space="0" w:color="auto"/>
      </w:divBdr>
    </w:div>
    <w:div w:id="296885484">
      <w:bodyDiv w:val="1"/>
      <w:marLeft w:val="0"/>
      <w:marRight w:val="0"/>
      <w:marTop w:val="0"/>
      <w:marBottom w:val="0"/>
      <w:divBdr>
        <w:top w:val="none" w:sz="0" w:space="0" w:color="auto"/>
        <w:left w:val="none" w:sz="0" w:space="0" w:color="auto"/>
        <w:bottom w:val="none" w:sz="0" w:space="0" w:color="auto"/>
        <w:right w:val="none" w:sz="0" w:space="0" w:color="auto"/>
      </w:divBdr>
    </w:div>
    <w:div w:id="364406634">
      <w:bodyDiv w:val="1"/>
      <w:marLeft w:val="0"/>
      <w:marRight w:val="0"/>
      <w:marTop w:val="0"/>
      <w:marBottom w:val="0"/>
      <w:divBdr>
        <w:top w:val="none" w:sz="0" w:space="0" w:color="auto"/>
        <w:left w:val="none" w:sz="0" w:space="0" w:color="auto"/>
        <w:bottom w:val="none" w:sz="0" w:space="0" w:color="auto"/>
        <w:right w:val="none" w:sz="0" w:space="0" w:color="auto"/>
      </w:divBdr>
    </w:div>
    <w:div w:id="383918000">
      <w:bodyDiv w:val="1"/>
      <w:marLeft w:val="0"/>
      <w:marRight w:val="0"/>
      <w:marTop w:val="0"/>
      <w:marBottom w:val="0"/>
      <w:divBdr>
        <w:top w:val="none" w:sz="0" w:space="0" w:color="auto"/>
        <w:left w:val="none" w:sz="0" w:space="0" w:color="auto"/>
        <w:bottom w:val="none" w:sz="0" w:space="0" w:color="auto"/>
        <w:right w:val="none" w:sz="0" w:space="0" w:color="auto"/>
      </w:divBdr>
      <w:divsChild>
        <w:div w:id="1622035697">
          <w:marLeft w:val="0"/>
          <w:marRight w:val="0"/>
          <w:marTop w:val="0"/>
          <w:marBottom w:val="0"/>
          <w:divBdr>
            <w:top w:val="none" w:sz="0" w:space="0" w:color="auto"/>
            <w:left w:val="none" w:sz="0" w:space="0" w:color="auto"/>
            <w:bottom w:val="none" w:sz="0" w:space="0" w:color="auto"/>
            <w:right w:val="none" w:sz="0" w:space="0" w:color="auto"/>
          </w:divBdr>
        </w:div>
        <w:div w:id="1363826229">
          <w:marLeft w:val="0"/>
          <w:marRight w:val="0"/>
          <w:marTop w:val="0"/>
          <w:marBottom w:val="0"/>
          <w:divBdr>
            <w:top w:val="none" w:sz="0" w:space="0" w:color="auto"/>
            <w:left w:val="none" w:sz="0" w:space="0" w:color="auto"/>
            <w:bottom w:val="none" w:sz="0" w:space="0" w:color="auto"/>
            <w:right w:val="none" w:sz="0" w:space="0" w:color="auto"/>
          </w:divBdr>
        </w:div>
        <w:div w:id="1500846352">
          <w:marLeft w:val="0"/>
          <w:marRight w:val="0"/>
          <w:marTop w:val="0"/>
          <w:marBottom w:val="0"/>
          <w:divBdr>
            <w:top w:val="none" w:sz="0" w:space="0" w:color="auto"/>
            <w:left w:val="none" w:sz="0" w:space="0" w:color="auto"/>
            <w:bottom w:val="none" w:sz="0" w:space="0" w:color="auto"/>
            <w:right w:val="none" w:sz="0" w:space="0" w:color="auto"/>
          </w:divBdr>
        </w:div>
        <w:div w:id="2121336600">
          <w:marLeft w:val="0"/>
          <w:marRight w:val="0"/>
          <w:marTop w:val="0"/>
          <w:marBottom w:val="0"/>
          <w:divBdr>
            <w:top w:val="none" w:sz="0" w:space="0" w:color="auto"/>
            <w:left w:val="none" w:sz="0" w:space="0" w:color="auto"/>
            <w:bottom w:val="none" w:sz="0" w:space="0" w:color="auto"/>
            <w:right w:val="none" w:sz="0" w:space="0" w:color="auto"/>
          </w:divBdr>
        </w:div>
        <w:div w:id="622998998">
          <w:marLeft w:val="0"/>
          <w:marRight w:val="0"/>
          <w:marTop w:val="0"/>
          <w:marBottom w:val="0"/>
          <w:divBdr>
            <w:top w:val="none" w:sz="0" w:space="0" w:color="auto"/>
            <w:left w:val="none" w:sz="0" w:space="0" w:color="auto"/>
            <w:bottom w:val="none" w:sz="0" w:space="0" w:color="auto"/>
            <w:right w:val="none" w:sz="0" w:space="0" w:color="auto"/>
          </w:divBdr>
        </w:div>
        <w:div w:id="2025860518">
          <w:marLeft w:val="0"/>
          <w:marRight w:val="0"/>
          <w:marTop w:val="0"/>
          <w:marBottom w:val="0"/>
          <w:divBdr>
            <w:top w:val="none" w:sz="0" w:space="0" w:color="auto"/>
            <w:left w:val="none" w:sz="0" w:space="0" w:color="auto"/>
            <w:bottom w:val="none" w:sz="0" w:space="0" w:color="auto"/>
            <w:right w:val="none" w:sz="0" w:space="0" w:color="auto"/>
          </w:divBdr>
        </w:div>
        <w:div w:id="1620065617">
          <w:marLeft w:val="0"/>
          <w:marRight w:val="0"/>
          <w:marTop w:val="0"/>
          <w:marBottom w:val="0"/>
          <w:divBdr>
            <w:top w:val="none" w:sz="0" w:space="0" w:color="auto"/>
            <w:left w:val="none" w:sz="0" w:space="0" w:color="auto"/>
            <w:bottom w:val="none" w:sz="0" w:space="0" w:color="auto"/>
            <w:right w:val="none" w:sz="0" w:space="0" w:color="auto"/>
          </w:divBdr>
        </w:div>
        <w:div w:id="1774596119">
          <w:marLeft w:val="0"/>
          <w:marRight w:val="0"/>
          <w:marTop w:val="0"/>
          <w:marBottom w:val="0"/>
          <w:divBdr>
            <w:top w:val="none" w:sz="0" w:space="0" w:color="auto"/>
            <w:left w:val="none" w:sz="0" w:space="0" w:color="auto"/>
            <w:bottom w:val="none" w:sz="0" w:space="0" w:color="auto"/>
            <w:right w:val="none" w:sz="0" w:space="0" w:color="auto"/>
          </w:divBdr>
        </w:div>
        <w:div w:id="1887255247">
          <w:marLeft w:val="0"/>
          <w:marRight w:val="0"/>
          <w:marTop w:val="0"/>
          <w:marBottom w:val="0"/>
          <w:divBdr>
            <w:top w:val="none" w:sz="0" w:space="0" w:color="auto"/>
            <w:left w:val="none" w:sz="0" w:space="0" w:color="auto"/>
            <w:bottom w:val="none" w:sz="0" w:space="0" w:color="auto"/>
            <w:right w:val="none" w:sz="0" w:space="0" w:color="auto"/>
          </w:divBdr>
        </w:div>
        <w:div w:id="762072853">
          <w:marLeft w:val="0"/>
          <w:marRight w:val="0"/>
          <w:marTop w:val="0"/>
          <w:marBottom w:val="0"/>
          <w:divBdr>
            <w:top w:val="none" w:sz="0" w:space="0" w:color="auto"/>
            <w:left w:val="none" w:sz="0" w:space="0" w:color="auto"/>
            <w:bottom w:val="none" w:sz="0" w:space="0" w:color="auto"/>
            <w:right w:val="none" w:sz="0" w:space="0" w:color="auto"/>
          </w:divBdr>
        </w:div>
        <w:div w:id="97481640">
          <w:marLeft w:val="0"/>
          <w:marRight w:val="0"/>
          <w:marTop w:val="0"/>
          <w:marBottom w:val="0"/>
          <w:divBdr>
            <w:top w:val="none" w:sz="0" w:space="0" w:color="auto"/>
            <w:left w:val="none" w:sz="0" w:space="0" w:color="auto"/>
            <w:bottom w:val="none" w:sz="0" w:space="0" w:color="auto"/>
            <w:right w:val="none" w:sz="0" w:space="0" w:color="auto"/>
          </w:divBdr>
        </w:div>
        <w:div w:id="517082900">
          <w:marLeft w:val="0"/>
          <w:marRight w:val="0"/>
          <w:marTop w:val="0"/>
          <w:marBottom w:val="0"/>
          <w:divBdr>
            <w:top w:val="none" w:sz="0" w:space="0" w:color="auto"/>
            <w:left w:val="none" w:sz="0" w:space="0" w:color="auto"/>
            <w:bottom w:val="none" w:sz="0" w:space="0" w:color="auto"/>
            <w:right w:val="none" w:sz="0" w:space="0" w:color="auto"/>
          </w:divBdr>
        </w:div>
        <w:div w:id="2113432839">
          <w:marLeft w:val="0"/>
          <w:marRight w:val="0"/>
          <w:marTop w:val="0"/>
          <w:marBottom w:val="0"/>
          <w:divBdr>
            <w:top w:val="none" w:sz="0" w:space="0" w:color="auto"/>
            <w:left w:val="none" w:sz="0" w:space="0" w:color="auto"/>
            <w:bottom w:val="none" w:sz="0" w:space="0" w:color="auto"/>
            <w:right w:val="none" w:sz="0" w:space="0" w:color="auto"/>
          </w:divBdr>
        </w:div>
        <w:div w:id="1305236494">
          <w:marLeft w:val="0"/>
          <w:marRight w:val="0"/>
          <w:marTop w:val="0"/>
          <w:marBottom w:val="0"/>
          <w:divBdr>
            <w:top w:val="none" w:sz="0" w:space="0" w:color="auto"/>
            <w:left w:val="none" w:sz="0" w:space="0" w:color="auto"/>
            <w:bottom w:val="none" w:sz="0" w:space="0" w:color="auto"/>
            <w:right w:val="none" w:sz="0" w:space="0" w:color="auto"/>
          </w:divBdr>
        </w:div>
        <w:div w:id="1221138323">
          <w:marLeft w:val="0"/>
          <w:marRight w:val="0"/>
          <w:marTop w:val="0"/>
          <w:marBottom w:val="0"/>
          <w:divBdr>
            <w:top w:val="none" w:sz="0" w:space="0" w:color="auto"/>
            <w:left w:val="none" w:sz="0" w:space="0" w:color="auto"/>
            <w:bottom w:val="none" w:sz="0" w:space="0" w:color="auto"/>
            <w:right w:val="none" w:sz="0" w:space="0" w:color="auto"/>
          </w:divBdr>
        </w:div>
        <w:div w:id="2032997699">
          <w:marLeft w:val="0"/>
          <w:marRight w:val="0"/>
          <w:marTop w:val="0"/>
          <w:marBottom w:val="0"/>
          <w:divBdr>
            <w:top w:val="none" w:sz="0" w:space="0" w:color="auto"/>
            <w:left w:val="none" w:sz="0" w:space="0" w:color="auto"/>
            <w:bottom w:val="none" w:sz="0" w:space="0" w:color="auto"/>
            <w:right w:val="none" w:sz="0" w:space="0" w:color="auto"/>
          </w:divBdr>
        </w:div>
        <w:div w:id="1190294916">
          <w:marLeft w:val="0"/>
          <w:marRight w:val="0"/>
          <w:marTop w:val="0"/>
          <w:marBottom w:val="0"/>
          <w:divBdr>
            <w:top w:val="none" w:sz="0" w:space="0" w:color="auto"/>
            <w:left w:val="none" w:sz="0" w:space="0" w:color="auto"/>
            <w:bottom w:val="none" w:sz="0" w:space="0" w:color="auto"/>
            <w:right w:val="none" w:sz="0" w:space="0" w:color="auto"/>
          </w:divBdr>
        </w:div>
        <w:div w:id="1643728820">
          <w:marLeft w:val="0"/>
          <w:marRight w:val="0"/>
          <w:marTop w:val="0"/>
          <w:marBottom w:val="0"/>
          <w:divBdr>
            <w:top w:val="none" w:sz="0" w:space="0" w:color="auto"/>
            <w:left w:val="none" w:sz="0" w:space="0" w:color="auto"/>
            <w:bottom w:val="none" w:sz="0" w:space="0" w:color="auto"/>
            <w:right w:val="none" w:sz="0" w:space="0" w:color="auto"/>
          </w:divBdr>
        </w:div>
        <w:div w:id="1434933093">
          <w:marLeft w:val="0"/>
          <w:marRight w:val="0"/>
          <w:marTop w:val="0"/>
          <w:marBottom w:val="0"/>
          <w:divBdr>
            <w:top w:val="none" w:sz="0" w:space="0" w:color="auto"/>
            <w:left w:val="none" w:sz="0" w:space="0" w:color="auto"/>
            <w:bottom w:val="none" w:sz="0" w:space="0" w:color="auto"/>
            <w:right w:val="none" w:sz="0" w:space="0" w:color="auto"/>
          </w:divBdr>
        </w:div>
        <w:div w:id="1711145760">
          <w:marLeft w:val="0"/>
          <w:marRight w:val="0"/>
          <w:marTop w:val="0"/>
          <w:marBottom w:val="0"/>
          <w:divBdr>
            <w:top w:val="none" w:sz="0" w:space="0" w:color="auto"/>
            <w:left w:val="none" w:sz="0" w:space="0" w:color="auto"/>
            <w:bottom w:val="none" w:sz="0" w:space="0" w:color="auto"/>
            <w:right w:val="none" w:sz="0" w:space="0" w:color="auto"/>
          </w:divBdr>
        </w:div>
        <w:div w:id="1571840101">
          <w:marLeft w:val="0"/>
          <w:marRight w:val="0"/>
          <w:marTop w:val="0"/>
          <w:marBottom w:val="0"/>
          <w:divBdr>
            <w:top w:val="none" w:sz="0" w:space="0" w:color="auto"/>
            <w:left w:val="none" w:sz="0" w:space="0" w:color="auto"/>
            <w:bottom w:val="none" w:sz="0" w:space="0" w:color="auto"/>
            <w:right w:val="none" w:sz="0" w:space="0" w:color="auto"/>
          </w:divBdr>
        </w:div>
        <w:div w:id="586156595">
          <w:marLeft w:val="0"/>
          <w:marRight w:val="0"/>
          <w:marTop w:val="0"/>
          <w:marBottom w:val="0"/>
          <w:divBdr>
            <w:top w:val="none" w:sz="0" w:space="0" w:color="auto"/>
            <w:left w:val="none" w:sz="0" w:space="0" w:color="auto"/>
            <w:bottom w:val="none" w:sz="0" w:space="0" w:color="auto"/>
            <w:right w:val="none" w:sz="0" w:space="0" w:color="auto"/>
          </w:divBdr>
        </w:div>
        <w:div w:id="1438257363">
          <w:marLeft w:val="0"/>
          <w:marRight w:val="0"/>
          <w:marTop w:val="0"/>
          <w:marBottom w:val="0"/>
          <w:divBdr>
            <w:top w:val="none" w:sz="0" w:space="0" w:color="auto"/>
            <w:left w:val="none" w:sz="0" w:space="0" w:color="auto"/>
            <w:bottom w:val="none" w:sz="0" w:space="0" w:color="auto"/>
            <w:right w:val="none" w:sz="0" w:space="0" w:color="auto"/>
          </w:divBdr>
        </w:div>
        <w:div w:id="2077896931">
          <w:marLeft w:val="0"/>
          <w:marRight w:val="0"/>
          <w:marTop w:val="0"/>
          <w:marBottom w:val="0"/>
          <w:divBdr>
            <w:top w:val="none" w:sz="0" w:space="0" w:color="auto"/>
            <w:left w:val="none" w:sz="0" w:space="0" w:color="auto"/>
            <w:bottom w:val="none" w:sz="0" w:space="0" w:color="auto"/>
            <w:right w:val="none" w:sz="0" w:space="0" w:color="auto"/>
          </w:divBdr>
        </w:div>
        <w:div w:id="137382501">
          <w:marLeft w:val="0"/>
          <w:marRight w:val="0"/>
          <w:marTop w:val="0"/>
          <w:marBottom w:val="0"/>
          <w:divBdr>
            <w:top w:val="none" w:sz="0" w:space="0" w:color="auto"/>
            <w:left w:val="none" w:sz="0" w:space="0" w:color="auto"/>
            <w:bottom w:val="none" w:sz="0" w:space="0" w:color="auto"/>
            <w:right w:val="none" w:sz="0" w:space="0" w:color="auto"/>
          </w:divBdr>
        </w:div>
        <w:div w:id="432476342">
          <w:marLeft w:val="0"/>
          <w:marRight w:val="0"/>
          <w:marTop w:val="0"/>
          <w:marBottom w:val="0"/>
          <w:divBdr>
            <w:top w:val="none" w:sz="0" w:space="0" w:color="auto"/>
            <w:left w:val="none" w:sz="0" w:space="0" w:color="auto"/>
            <w:bottom w:val="none" w:sz="0" w:space="0" w:color="auto"/>
            <w:right w:val="none" w:sz="0" w:space="0" w:color="auto"/>
          </w:divBdr>
        </w:div>
        <w:div w:id="542597820">
          <w:marLeft w:val="0"/>
          <w:marRight w:val="0"/>
          <w:marTop w:val="0"/>
          <w:marBottom w:val="0"/>
          <w:divBdr>
            <w:top w:val="none" w:sz="0" w:space="0" w:color="auto"/>
            <w:left w:val="none" w:sz="0" w:space="0" w:color="auto"/>
            <w:bottom w:val="none" w:sz="0" w:space="0" w:color="auto"/>
            <w:right w:val="none" w:sz="0" w:space="0" w:color="auto"/>
          </w:divBdr>
        </w:div>
        <w:div w:id="2017614799">
          <w:marLeft w:val="0"/>
          <w:marRight w:val="0"/>
          <w:marTop w:val="0"/>
          <w:marBottom w:val="0"/>
          <w:divBdr>
            <w:top w:val="none" w:sz="0" w:space="0" w:color="auto"/>
            <w:left w:val="none" w:sz="0" w:space="0" w:color="auto"/>
            <w:bottom w:val="none" w:sz="0" w:space="0" w:color="auto"/>
            <w:right w:val="none" w:sz="0" w:space="0" w:color="auto"/>
          </w:divBdr>
        </w:div>
        <w:div w:id="828600448">
          <w:marLeft w:val="0"/>
          <w:marRight w:val="0"/>
          <w:marTop w:val="0"/>
          <w:marBottom w:val="0"/>
          <w:divBdr>
            <w:top w:val="none" w:sz="0" w:space="0" w:color="auto"/>
            <w:left w:val="none" w:sz="0" w:space="0" w:color="auto"/>
            <w:bottom w:val="none" w:sz="0" w:space="0" w:color="auto"/>
            <w:right w:val="none" w:sz="0" w:space="0" w:color="auto"/>
          </w:divBdr>
        </w:div>
        <w:div w:id="195586555">
          <w:marLeft w:val="0"/>
          <w:marRight w:val="0"/>
          <w:marTop w:val="0"/>
          <w:marBottom w:val="0"/>
          <w:divBdr>
            <w:top w:val="none" w:sz="0" w:space="0" w:color="auto"/>
            <w:left w:val="none" w:sz="0" w:space="0" w:color="auto"/>
            <w:bottom w:val="none" w:sz="0" w:space="0" w:color="auto"/>
            <w:right w:val="none" w:sz="0" w:space="0" w:color="auto"/>
          </w:divBdr>
        </w:div>
        <w:div w:id="1599406178">
          <w:marLeft w:val="0"/>
          <w:marRight w:val="0"/>
          <w:marTop w:val="0"/>
          <w:marBottom w:val="0"/>
          <w:divBdr>
            <w:top w:val="none" w:sz="0" w:space="0" w:color="auto"/>
            <w:left w:val="none" w:sz="0" w:space="0" w:color="auto"/>
            <w:bottom w:val="none" w:sz="0" w:space="0" w:color="auto"/>
            <w:right w:val="none" w:sz="0" w:space="0" w:color="auto"/>
          </w:divBdr>
        </w:div>
        <w:div w:id="733351928">
          <w:marLeft w:val="0"/>
          <w:marRight w:val="0"/>
          <w:marTop w:val="0"/>
          <w:marBottom w:val="0"/>
          <w:divBdr>
            <w:top w:val="none" w:sz="0" w:space="0" w:color="auto"/>
            <w:left w:val="none" w:sz="0" w:space="0" w:color="auto"/>
            <w:bottom w:val="none" w:sz="0" w:space="0" w:color="auto"/>
            <w:right w:val="none" w:sz="0" w:space="0" w:color="auto"/>
          </w:divBdr>
        </w:div>
        <w:div w:id="546725604">
          <w:marLeft w:val="0"/>
          <w:marRight w:val="0"/>
          <w:marTop w:val="0"/>
          <w:marBottom w:val="0"/>
          <w:divBdr>
            <w:top w:val="none" w:sz="0" w:space="0" w:color="auto"/>
            <w:left w:val="none" w:sz="0" w:space="0" w:color="auto"/>
            <w:bottom w:val="none" w:sz="0" w:space="0" w:color="auto"/>
            <w:right w:val="none" w:sz="0" w:space="0" w:color="auto"/>
          </w:divBdr>
        </w:div>
        <w:div w:id="1716806679">
          <w:marLeft w:val="0"/>
          <w:marRight w:val="0"/>
          <w:marTop w:val="0"/>
          <w:marBottom w:val="0"/>
          <w:divBdr>
            <w:top w:val="none" w:sz="0" w:space="0" w:color="auto"/>
            <w:left w:val="none" w:sz="0" w:space="0" w:color="auto"/>
            <w:bottom w:val="none" w:sz="0" w:space="0" w:color="auto"/>
            <w:right w:val="none" w:sz="0" w:space="0" w:color="auto"/>
          </w:divBdr>
        </w:div>
        <w:div w:id="1623878151">
          <w:marLeft w:val="0"/>
          <w:marRight w:val="0"/>
          <w:marTop w:val="0"/>
          <w:marBottom w:val="0"/>
          <w:divBdr>
            <w:top w:val="none" w:sz="0" w:space="0" w:color="auto"/>
            <w:left w:val="none" w:sz="0" w:space="0" w:color="auto"/>
            <w:bottom w:val="none" w:sz="0" w:space="0" w:color="auto"/>
            <w:right w:val="none" w:sz="0" w:space="0" w:color="auto"/>
          </w:divBdr>
        </w:div>
        <w:div w:id="1067000884">
          <w:marLeft w:val="0"/>
          <w:marRight w:val="0"/>
          <w:marTop w:val="0"/>
          <w:marBottom w:val="0"/>
          <w:divBdr>
            <w:top w:val="none" w:sz="0" w:space="0" w:color="auto"/>
            <w:left w:val="none" w:sz="0" w:space="0" w:color="auto"/>
            <w:bottom w:val="none" w:sz="0" w:space="0" w:color="auto"/>
            <w:right w:val="none" w:sz="0" w:space="0" w:color="auto"/>
          </w:divBdr>
        </w:div>
        <w:div w:id="1666788376">
          <w:marLeft w:val="0"/>
          <w:marRight w:val="0"/>
          <w:marTop w:val="0"/>
          <w:marBottom w:val="0"/>
          <w:divBdr>
            <w:top w:val="none" w:sz="0" w:space="0" w:color="auto"/>
            <w:left w:val="none" w:sz="0" w:space="0" w:color="auto"/>
            <w:bottom w:val="none" w:sz="0" w:space="0" w:color="auto"/>
            <w:right w:val="none" w:sz="0" w:space="0" w:color="auto"/>
          </w:divBdr>
        </w:div>
        <w:div w:id="382103189">
          <w:marLeft w:val="0"/>
          <w:marRight w:val="0"/>
          <w:marTop w:val="0"/>
          <w:marBottom w:val="0"/>
          <w:divBdr>
            <w:top w:val="none" w:sz="0" w:space="0" w:color="auto"/>
            <w:left w:val="none" w:sz="0" w:space="0" w:color="auto"/>
            <w:bottom w:val="none" w:sz="0" w:space="0" w:color="auto"/>
            <w:right w:val="none" w:sz="0" w:space="0" w:color="auto"/>
          </w:divBdr>
        </w:div>
        <w:div w:id="39214277">
          <w:marLeft w:val="0"/>
          <w:marRight w:val="0"/>
          <w:marTop w:val="0"/>
          <w:marBottom w:val="0"/>
          <w:divBdr>
            <w:top w:val="none" w:sz="0" w:space="0" w:color="auto"/>
            <w:left w:val="none" w:sz="0" w:space="0" w:color="auto"/>
            <w:bottom w:val="none" w:sz="0" w:space="0" w:color="auto"/>
            <w:right w:val="none" w:sz="0" w:space="0" w:color="auto"/>
          </w:divBdr>
        </w:div>
      </w:divsChild>
    </w:div>
    <w:div w:id="424377397">
      <w:bodyDiv w:val="1"/>
      <w:marLeft w:val="0"/>
      <w:marRight w:val="0"/>
      <w:marTop w:val="0"/>
      <w:marBottom w:val="0"/>
      <w:divBdr>
        <w:top w:val="none" w:sz="0" w:space="0" w:color="auto"/>
        <w:left w:val="none" w:sz="0" w:space="0" w:color="auto"/>
        <w:bottom w:val="none" w:sz="0" w:space="0" w:color="auto"/>
        <w:right w:val="none" w:sz="0" w:space="0" w:color="auto"/>
      </w:divBdr>
      <w:divsChild>
        <w:div w:id="1958832860">
          <w:marLeft w:val="0"/>
          <w:marRight w:val="0"/>
          <w:marTop w:val="0"/>
          <w:marBottom w:val="0"/>
          <w:divBdr>
            <w:top w:val="none" w:sz="0" w:space="0" w:color="auto"/>
            <w:left w:val="none" w:sz="0" w:space="0" w:color="auto"/>
            <w:bottom w:val="none" w:sz="0" w:space="0" w:color="auto"/>
            <w:right w:val="none" w:sz="0" w:space="0" w:color="auto"/>
          </w:divBdr>
        </w:div>
        <w:div w:id="506402171">
          <w:marLeft w:val="0"/>
          <w:marRight w:val="0"/>
          <w:marTop w:val="0"/>
          <w:marBottom w:val="0"/>
          <w:divBdr>
            <w:top w:val="none" w:sz="0" w:space="0" w:color="auto"/>
            <w:left w:val="none" w:sz="0" w:space="0" w:color="auto"/>
            <w:bottom w:val="none" w:sz="0" w:space="0" w:color="auto"/>
            <w:right w:val="none" w:sz="0" w:space="0" w:color="auto"/>
          </w:divBdr>
        </w:div>
      </w:divsChild>
    </w:div>
    <w:div w:id="466438069">
      <w:bodyDiv w:val="1"/>
      <w:marLeft w:val="0"/>
      <w:marRight w:val="0"/>
      <w:marTop w:val="0"/>
      <w:marBottom w:val="0"/>
      <w:divBdr>
        <w:top w:val="none" w:sz="0" w:space="0" w:color="auto"/>
        <w:left w:val="none" w:sz="0" w:space="0" w:color="auto"/>
        <w:bottom w:val="none" w:sz="0" w:space="0" w:color="auto"/>
        <w:right w:val="none" w:sz="0" w:space="0" w:color="auto"/>
      </w:divBdr>
    </w:div>
    <w:div w:id="587731372">
      <w:bodyDiv w:val="1"/>
      <w:marLeft w:val="0"/>
      <w:marRight w:val="0"/>
      <w:marTop w:val="0"/>
      <w:marBottom w:val="0"/>
      <w:divBdr>
        <w:top w:val="none" w:sz="0" w:space="0" w:color="auto"/>
        <w:left w:val="none" w:sz="0" w:space="0" w:color="auto"/>
        <w:bottom w:val="none" w:sz="0" w:space="0" w:color="auto"/>
        <w:right w:val="none" w:sz="0" w:space="0" w:color="auto"/>
      </w:divBdr>
    </w:div>
    <w:div w:id="637149210">
      <w:bodyDiv w:val="1"/>
      <w:marLeft w:val="0"/>
      <w:marRight w:val="0"/>
      <w:marTop w:val="0"/>
      <w:marBottom w:val="0"/>
      <w:divBdr>
        <w:top w:val="none" w:sz="0" w:space="0" w:color="auto"/>
        <w:left w:val="none" w:sz="0" w:space="0" w:color="auto"/>
        <w:bottom w:val="none" w:sz="0" w:space="0" w:color="auto"/>
        <w:right w:val="none" w:sz="0" w:space="0" w:color="auto"/>
      </w:divBdr>
    </w:div>
    <w:div w:id="739520119">
      <w:bodyDiv w:val="1"/>
      <w:marLeft w:val="0"/>
      <w:marRight w:val="0"/>
      <w:marTop w:val="0"/>
      <w:marBottom w:val="0"/>
      <w:divBdr>
        <w:top w:val="none" w:sz="0" w:space="0" w:color="auto"/>
        <w:left w:val="none" w:sz="0" w:space="0" w:color="auto"/>
        <w:bottom w:val="none" w:sz="0" w:space="0" w:color="auto"/>
        <w:right w:val="none" w:sz="0" w:space="0" w:color="auto"/>
      </w:divBdr>
    </w:div>
    <w:div w:id="752513997">
      <w:bodyDiv w:val="1"/>
      <w:marLeft w:val="0"/>
      <w:marRight w:val="0"/>
      <w:marTop w:val="0"/>
      <w:marBottom w:val="0"/>
      <w:divBdr>
        <w:top w:val="none" w:sz="0" w:space="0" w:color="auto"/>
        <w:left w:val="none" w:sz="0" w:space="0" w:color="auto"/>
        <w:bottom w:val="none" w:sz="0" w:space="0" w:color="auto"/>
        <w:right w:val="none" w:sz="0" w:space="0" w:color="auto"/>
      </w:divBdr>
    </w:div>
    <w:div w:id="770705129">
      <w:bodyDiv w:val="1"/>
      <w:marLeft w:val="0"/>
      <w:marRight w:val="0"/>
      <w:marTop w:val="0"/>
      <w:marBottom w:val="0"/>
      <w:divBdr>
        <w:top w:val="none" w:sz="0" w:space="0" w:color="auto"/>
        <w:left w:val="none" w:sz="0" w:space="0" w:color="auto"/>
        <w:bottom w:val="none" w:sz="0" w:space="0" w:color="auto"/>
        <w:right w:val="none" w:sz="0" w:space="0" w:color="auto"/>
      </w:divBdr>
    </w:div>
    <w:div w:id="800685422">
      <w:bodyDiv w:val="1"/>
      <w:marLeft w:val="0"/>
      <w:marRight w:val="0"/>
      <w:marTop w:val="0"/>
      <w:marBottom w:val="0"/>
      <w:divBdr>
        <w:top w:val="none" w:sz="0" w:space="0" w:color="auto"/>
        <w:left w:val="none" w:sz="0" w:space="0" w:color="auto"/>
        <w:bottom w:val="none" w:sz="0" w:space="0" w:color="auto"/>
        <w:right w:val="none" w:sz="0" w:space="0" w:color="auto"/>
      </w:divBdr>
      <w:divsChild>
        <w:div w:id="1421172489">
          <w:marLeft w:val="0"/>
          <w:marRight w:val="0"/>
          <w:marTop w:val="0"/>
          <w:marBottom w:val="0"/>
          <w:divBdr>
            <w:top w:val="none" w:sz="0" w:space="0" w:color="auto"/>
            <w:left w:val="none" w:sz="0" w:space="0" w:color="auto"/>
            <w:bottom w:val="none" w:sz="0" w:space="0" w:color="auto"/>
            <w:right w:val="none" w:sz="0" w:space="0" w:color="auto"/>
          </w:divBdr>
        </w:div>
        <w:div w:id="1959287499">
          <w:marLeft w:val="0"/>
          <w:marRight w:val="0"/>
          <w:marTop w:val="0"/>
          <w:marBottom w:val="0"/>
          <w:divBdr>
            <w:top w:val="none" w:sz="0" w:space="0" w:color="auto"/>
            <w:left w:val="none" w:sz="0" w:space="0" w:color="auto"/>
            <w:bottom w:val="none" w:sz="0" w:space="0" w:color="auto"/>
            <w:right w:val="none" w:sz="0" w:space="0" w:color="auto"/>
          </w:divBdr>
        </w:div>
        <w:div w:id="1230384546">
          <w:marLeft w:val="0"/>
          <w:marRight w:val="0"/>
          <w:marTop w:val="0"/>
          <w:marBottom w:val="0"/>
          <w:divBdr>
            <w:top w:val="none" w:sz="0" w:space="0" w:color="auto"/>
            <w:left w:val="none" w:sz="0" w:space="0" w:color="auto"/>
            <w:bottom w:val="none" w:sz="0" w:space="0" w:color="auto"/>
            <w:right w:val="none" w:sz="0" w:space="0" w:color="auto"/>
          </w:divBdr>
        </w:div>
        <w:div w:id="1048533409">
          <w:marLeft w:val="0"/>
          <w:marRight w:val="0"/>
          <w:marTop w:val="0"/>
          <w:marBottom w:val="0"/>
          <w:divBdr>
            <w:top w:val="none" w:sz="0" w:space="0" w:color="auto"/>
            <w:left w:val="none" w:sz="0" w:space="0" w:color="auto"/>
            <w:bottom w:val="none" w:sz="0" w:space="0" w:color="auto"/>
            <w:right w:val="none" w:sz="0" w:space="0" w:color="auto"/>
          </w:divBdr>
        </w:div>
        <w:div w:id="610599606">
          <w:marLeft w:val="0"/>
          <w:marRight w:val="0"/>
          <w:marTop w:val="0"/>
          <w:marBottom w:val="0"/>
          <w:divBdr>
            <w:top w:val="none" w:sz="0" w:space="0" w:color="auto"/>
            <w:left w:val="none" w:sz="0" w:space="0" w:color="auto"/>
            <w:bottom w:val="none" w:sz="0" w:space="0" w:color="auto"/>
            <w:right w:val="none" w:sz="0" w:space="0" w:color="auto"/>
          </w:divBdr>
        </w:div>
        <w:div w:id="407851421">
          <w:marLeft w:val="0"/>
          <w:marRight w:val="0"/>
          <w:marTop w:val="0"/>
          <w:marBottom w:val="0"/>
          <w:divBdr>
            <w:top w:val="none" w:sz="0" w:space="0" w:color="auto"/>
            <w:left w:val="none" w:sz="0" w:space="0" w:color="auto"/>
            <w:bottom w:val="none" w:sz="0" w:space="0" w:color="auto"/>
            <w:right w:val="none" w:sz="0" w:space="0" w:color="auto"/>
          </w:divBdr>
        </w:div>
        <w:div w:id="90900315">
          <w:marLeft w:val="0"/>
          <w:marRight w:val="0"/>
          <w:marTop w:val="0"/>
          <w:marBottom w:val="0"/>
          <w:divBdr>
            <w:top w:val="none" w:sz="0" w:space="0" w:color="auto"/>
            <w:left w:val="none" w:sz="0" w:space="0" w:color="auto"/>
            <w:bottom w:val="none" w:sz="0" w:space="0" w:color="auto"/>
            <w:right w:val="none" w:sz="0" w:space="0" w:color="auto"/>
          </w:divBdr>
        </w:div>
        <w:div w:id="902830885">
          <w:marLeft w:val="0"/>
          <w:marRight w:val="0"/>
          <w:marTop w:val="0"/>
          <w:marBottom w:val="0"/>
          <w:divBdr>
            <w:top w:val="none" w:sz="0" w:space="0" w:color="auto"/>
            <w:left w:val="none" w:sz="0" w:space="0" w:color="auto"/>
            <w:bottom w:val="none" w:sz="0" w:space="0" w:color="auto"/>
            <w:right w:val="none" w:sz="0" w:space="0" w:color="auto"/>
          </w:divBdr>
        </w:div>
        <w:div w:id="1826974784">
          <w:marLeft w:val="0"/>
          <w:marRight w:val="0"/>
          <w:marTop w:val="0"/>
          <w:marBottom w:val="0"/>
          <w:divBdr>
            <w:top w:val="none" w:sz="0" w:space="0" w:color="auto"/>
            <w:left w:val="none" w:sz="0" w:space="0" w:color="auto"/>
            <w:bottom w:val="none" w:sz="0" w:space="0" w:color="auto"/>
            <w:right w:val="none" w:sz="0" w:space="0" w:color="auto"/>
          </w:divBdr>
        </w:div>
        <w:div w:id="246043695">
          <w:marLeft w:val="0"/>
          <w:marRight w:val="0"/>
          <w:marTop w:val="0"/>
          <w:marBottom w:val="0"/>
          <w:divBdr>
            <w:top w:val="none" w:sz="0" w:space="0" w:color="auto"/>
            <w:left w:val="none" w:sz="0" w:space="0" w:color="auto"/>
            <w:bottom w:val="none" w:sz="0" w:space="0" w:color="auto"/>
            <w:right w:val="none" w:sz="0" w:space="0" w:color="auto"/>
          </w:divBdr>
        </w:div>
        <w:div w:id="629821519">
          <w:marLeft w:val="0"/>
          <w:marRight w:val="0"/>
          <w:marTop w:val="0"/>
          <w:marBottom w:val="0"/>
          <w:divBdr>
            <w:top w:val="none" w:sz="0" w:space="0" w:color="auto"/>
            <w:left w:val="none" w:sz="0" w:space="0" w:color="auto"/>
            <w:bottom w:val="none" w:sz="0" w:space="0" w:color="auto"/>
            <w:right w:val="none" w:sz="0" w:space="0" w:color="auto"/>
          </w:divBdr>
        </w:div>
        <w:div w:id="68581036">
          <w:marLeft w:val="0"/>
          <w:marRight w:val="0"/>
          <w:marTop w:val="0"/>
          <w:marBottom w:val="0"/>
          <w:divBdr>
            <w:top w:val="none" w:sz="0" w:space="0" w:color="auto"/>
            <w:left w:val="none" w:sz="0" w:space="0" w:color="auto"/>
            <w:bottom w:val="none" w:sz="0" w:space="0" w:color="auto"/>
            <w:right w:val="none" w:sz="0" w:space="0" w:color="auto"/>
          </w:divBdr>
        </w:div>
        <w:div w:id="1129981792">
          <w:marLeft w:val="0"/>
          <w:marRight w:val="0"/>
          <w:marTop w:val="0"/>
          <w:marBottom w:val="0"/>
          <w:divBdr>
            <w:top w:val="none" w:sz="0" w:space="0" w:color="auto"/>
            <w:left w:val="none" w:sz="0" w:space="0" w:color="auto"/>
            <w:bottom w:val="none" w:sz="0" w:space="0" w:color="auto"/>
            <w:right w:val="none" w:sz="0" w:space="0" w:color="auto"/>
          </w:divBdr>
        </w:div>
        <w:div w:id="295764413">
          <w:marLeft w:val="0"/>
          <w:marRight w:val="0"/>
          <w:marTop w:val="0"/>
          <w:marBottom w:val="0"/>
          <w:divBdr>
            <w:top w:val="none" w:sz="0" w:space="0" w:color="auto"/>
            <w:left w:val="none" w:sz="0" w:space="0" w:color="auto"/>
            <w:bottom w:val="none" w:sz="0" w:space="0" w:color="auto"/>
            <w:right w:val="none" w:sz="0" w:space="0" w:color="auto"/>
          </w:divBdr>
        </w:div>
        <w:div w:id="1054044088">
          <w:marLeft w:val="0"/>
          <w:marRight w:val="0"/>
          <w:marTop w:val="0"/>
          <w:marBottom w:val="0"/>
          <w:divBdr>
            <w:top w:val="none" w:sz="0" w:space="0" w:color="auto"/>
            <w:left w:val="none" w:sz="0" w:space="0" w:color="auto"/>
            <w:bottom w:val="none" w:sz="0" w:space="0" w:color="auto"/>
            <w:right w:val="none" w:sz="0" w:space="0" w:color="auto"/>
          </w:divBdr>
        </w:div>
        <w:div w:id="517814537">
          <w:marLeft w:val="0"/>
          <w:marRight w:val="0"/>
          <w:marTop w:val="0"/>
          <w:marBottom w:val="0"/>
          <w:divBdr>
            <w:top w:val="none" w:sz="0" w:space="0" w:color="auto"/>
            <w:left w:val="none" w:sz="0" w:space="0" w:color="auto"/>
            <w:bottom w:val="none" w:sz="0" w:space="0" w:color="auto"/>
            <w:right w:val="none" w:sz="0" w:space="0" w:color="auto"/>
          </w:divBdr>
        </w:div>
        <w:div w:id="770977322">
          <w:marLeft w:val="0"/>
          <w:marRight w:val="0"/>
          <w:marTop w:val="0"/>
          <w:marBottom w:val="0"/>
          <w:divBdr>
            <w:top w:val="none" w:sz="0" w:space="0" w:color="auto"/>
            <w:left w:val="none" w:sz="0" w:space="0" w:color="auto"/>
            <w:bottom w:val="none" w:sz="0" w:space="0" w:color="auto"/>
            <w:right w:val="none" w:sz="0" w:space="0" w:color="auto"/>
          </w:divBdr>
        </w:div>
        <w:div w:id="694695843">
          <w:marLeft w:val="0"/>
          <w:marRight w:val="0"/>
          <w:marTop w:val="0"/>
          <w:marBottom w:val="0"/>
          <w:divBdr>
            <w:top w:val="none" w:sz="0" w:space="0" w:color="auto"/>
            <w:left w:val="none" w:sz="0" w:space="0" w:color="auto"/>
            <w:bottom w:val="none" w:sz="0" w:space="0" w:color="auto"/>
            <w:right w:val="none" w:sz="0" w:space="0" w:color="auto"/>
          </w:divBdr>
        </w:div>
        <w:div w:id="186456270">
          <w:marLeft w:val="0"/>
          <w:marRight w:val="0"/>
          <w:marTop w:val="0"/>
          <w:marBottom w:val="0"/>
          <w:divBdr>
            <w:top w:val="none" w:sz="0" w:space="0" w:color="auto"/>
            <w:left w:val="none" w:sz="0" w:space="0" w:color="auto"/>
            <w:bottom w:val="none" w:sz="0" w:space="0" w:color="auto"/>
            <w:right w:val="none" w:sz="0" w:space="0" w:color="auto"/>
          </w:divBdr>
        </w:div>
        <w:div w:id="511185817">
          <w:marLeft w:val="0"/>
          <w:marRight w:val="0"/>
          <w:marTop w:val="0"/>
          <w:marBottom w:val="0"/>
          <w:divBdr>
            <w:top w:val="none" w:sz="0" w:space="0" w:color="auto"/>
            <w:left w:val="none" w:sz="0" w:space="0" w:color="auto"/>
            <w:bottom w:val="none" w:sz="0" w:space="0" w:color="auto"/>
            <w:right w:val="none" w:sz="0" w:space="0" w:color="auto"/>
          </w:divBdr>
        </w:div>
        <w:div w:id="1472550893">
          <w:marLeft w:val="0"/>
          <w:marRight w:val="0"/>
          <w:marTop w:val="0"/>
          <w:marBottom w:val="0"/>
          <w:divBdr>
            <w:top w:val="none" w:sz="0" w:space="0" w:color="auto"/>
            <w:left w:val="none" w:sz="0" w:space="0" w:color="auto"/>
            <w:bottom w:val="none" w:sz="0" w:space="0" w:color="auto"/>
            <w:right w:val="none" w:sz="0" w:space="0" w:color="auto"/>
          </w:divBdr>
        </w:div>
        <w:div w:id="1020353945">
          <w:marLeft w:val="0"/>
          <w:marRight w:val="0"/>
          <w:marTop w:val="0"/>
          <w:marBottom w:val="0"/>
          <w:divBdr>
            <w:top w:val="none" w:sz="0" w:space="0" w:color="auto"/>
            <w:left w:val="none" w:sz="0" w:space="0" w:color="auto"/>
            <w:bottom w:val="none" w:sz="0" w:space="0" w:color="auto"/>
            <w:right w:val="none" w:sz="0" w:space="0" w:color="auto"/>
          </w:divBdr>
        </w:div>
        <w:div w:id="1681928016">
          <w:marLeft w:val="0"/>
          <w:marRight w:val="0"/>
          <w:marTop w:val="0"/>
          <w:marBottom w:val="0"/>
          <w:divBdr>
            <w:top w:val="none" w:sz="0" w:space="0" w:color="auto"/>
            <w:left w:val="none" w:sz="0" w:space="0" w:color="auto"/>
            <w:bottom w:val="none" w:sz="0" w:space="0" w:color="auto"/>
            <w:right w:val="none" w:sz="0" w:space="0" w:color="auto"/>
          </w:divBdr>
        </w:div>
        <w:div w:id="593979200">
          <w:marLeft w:val="0"/>
          <w:marRight w:val="0"/>
          <w:marTop w:val="0"/>
          <w:marBottom w:val="0"/>
          <w:divBdr>
            <w:top w:val="none" w:sz="0" w:space="0" w:color="auto"/>
            <w:left w:val="none" w:sz="0" w:space="0" w:color="auto"/>
            <w:bottom w:val="none" w:sz="0" w:space="0" w:color="auto"/>
            <w:right w:val="none" w:sz="0" w:space="0" w:color="auto"/>
          </w:divBdr>
        </w:div>
        <w:div w:id="429012399">
          <w:marLeft w:val="0"/>
          <w:marRight w:val="0"/>
          <w:marTop w:val="0"/>
          <w:marBottom w:val="0"/>
          <w:divBdr>
            <w:top w:val="none" w:sz="0" w:space="0" w:color="auto"/>
            <w:left w:val="none" w:sz="0" w:space="0" w:color="auto"/>
            <w:bottom w:val="none" w:sz="0" w:space="0" w:color="auto"/>
            <w:right w:val="none" w:sz="0" w:space="0" w:color="auto"/>
          </w:divBdr>
        </w:div>
        <w:div w:id="309404353">
          <w:marLeft w:val="0"/>
          <w:marRight w:val="0"/>
          <w:marTop w:val="0"/>
          <w:marBottom w:val="0"/>
          <w:divBdr>
            <w:top w:val="none" w:sz="0" w:space="0" w:color="auto"/>
            <w:left w:val="none" w:sz="0" w:space="0" w:color="auto"/>
            <w:bottom w:val="none" w:sz="0" w:space="0" w:color="auto"/>
            <w:right w:val="none" w:sz="0" w:space="0" w:color="auto"/>
          </w:divBdr>
        </w:div>
        <w:div w:id="1639677874">
          <w:marLeft w:val="0"/>
          <w:marRight w:val="0"/>
          <w:marTop w:val="0"/>
          <w:marBottom w:val="0"/>
          <w:divBdr>
            <w:top w:val="none" w:sz="0" w:space="0" w:color="auto"/>
            <w:left w:val="none" w:sz="0" w:space="0" w:color="auto"/>
            <w:bottom w:val="none" w:sz="0" w:space="0" w:color="auto"/>
            <w:right w:val="none" w:sz="0" w:space="0" w:color="auto"/>
          </w:divBdr>
        </w:div>
        <w:div w:id="255408779">
          <w:marLeft w:val="0"/>
          <w:marRight w:val="0"/>
          <w:marTop w:val="0"/>
          <w:marBottom w:val="0"/>
          <w:divBdr>
            <w:top w:val="none" w:sz="0" w:space="0" w:color="auto"/>
            <w:left w:val="none" w:sz="0" w:space="0" w:color="auto"/>
            <w:bottom w:val="none" w:sz="0" w:space="0" w:color="auto"/>
            <w:right w:val="none" w:sz="0" w:space="0" w:color="auto"/>
          </w:divBdr>
        </w:div>
        <w:div w:id="2054696347">
          <w:marLeft w:val="0"/>
          <w:marRight w:val="0"/>
          <w:marTop w:val="0"/>
          <w:marBottom w:val="0"/>
          <w:divBdr>
            <w:top w:val="none" w:sz="0" w:space="0" w:color="auto"/>
            <w:left w:val="none" w:sz="0" w:space="0" w:color="auto"/>
            <w:bottom w:val="none" w:sz="0" w:space="0" w:color="auto"/>
            <w:right w:val="none" w:sz="0" w:space="0" w:color="auto"/>
          </w:divBdr>
        </w:div>
        <w:div w:id="545331735">
          <w:marLeft w:val="0"/>
          <w:marRight w:val="0"/>
          <w:marTop w:val="0"/>
          <w:marBottom w:val="0"/>
          <w:divBdr>
            <w:top w:val="none" w:sz="0" w:space="0" w:color="auto"/>
            <w:left w:val="none" w:sz="0" w:space="0" w:color="auto"/>
            <w:bottom w:val="none" w:sz="0" w:space="0" w:color="auto"/>
            <w:right w:val="none" w:sz="0" w:space="0" w:color="auto"/>
          </w:divBdr>
        </w:div>
        <w:div w:id="1822456818">
          <w:marLeft w:val="0"/>
          <w:marRight w:val="0"/>
          <w:marTop w:val="0"/>
          <w:marBottom w:val="0"/>
          <w:divBdr>
            <w:top w:val="none" w:sz="0" w:space="0" w:color="auto"/>
            <w:left w:val="none" w:sz="0" w:space="0" w:color="auto"/>
            <w:bottom w:val="none" w:sz="0" w:space="0" w:color="auto"/>
            <w:right w:val="none" w:sz="0" w:space="0" w:color="auto"/>
          </w:divBdr>
        </w:div>
        <w:div w:id="410663853">
          <w:marLeft w:val="0"/>
          <w:marRight w:val="0"/>
          <w:marTop w:val="0"/>
          <w:marBottom w:val="0"/>
          <w:divBdr>
            <w:top w:val="none" w:sz="0" w:space="0" w:color="auto"/>
            <w:left w:val="none" w:sz="0" w:space="0" w:color="auto"/>
            <w:bottom w:val="none" w:sz="0" w:space="0" w:color="auto"/>
            <w:right w:val="none" w:sz="0" w:space="0" w:color="auto"/>
          </w:divBdr>
        </w:div>
        <w:div w:id="12267990">
          <w:marLeft w:val="0"/>
          <w:marRight w:val="0"/>
          <w:marTop w:val="0"/>
          <w:marBottom w:val="0"/>
          <w:divBdr>
            <w:top w:val="none" w:sz="0" w:space="0" w:color="auto"/>
            <w:left w:val="none" w:sz="0" w:space="0" w:color="auto"/>
            <w:bottom w:val="none" w:sz="0" w:space="0" w:color="auto"/>
            <w:right w:val="none" w:sz="0" w:space="0" w:color="auto"/>
          </w:divBdr>
        </w:div>
        <w:div w:id="1656840854">
          <w:marLeft w:val="0"/>
          <w:marRight w:val="0"/>
          <w:marTop w:val="0"/>
          <w:marBottom w:val="0"/>
          <w:divBdr>
            <w:top w:val="none" w:sz="0" w:space="0" w:color="auto"/>
            <w:left w:val="none" w:sz="0" w:space="0" w:color="auto"/>
            <w:bottom w:val="none" w:sz="0" w:space="0" w:color="auto"/>
            <w:right w:val="none" w:sz="0" w:space="0" w:color="auto"/>
          </w:divBdr>
        </w:div>
        <w:div w:id="964777257">
          <w:marLeft w:val="0"/>
          <w:marRight w:val="0"/>
          <w:marTop w:val="0"/>
          <w:marBottom w:val="0"/>
          <w:divBdr>
            <w:top w:val="none" w:sz="0" w:space="0" w:color="auto"/>
            <w:left w:val="none" w:sz="0" w:space="0" w:color="auto"/>
            <w:bottom w:val="none" w:sz="0" w:space="0" w:color="auto"/>
            <w:right w:val="none" w:sz="0" w:space="0" w:color="auto"/>
          </w:divBdr>
        </w:div>
        <w:div w:id="571504982">
          <w:marLeft w:val="0"/>
          <w:marRight w:val="0"/>
          <w:marTop w:val="0"/>
          <w:marBottom w:val="0"/>
          <w:divBdr>
            <w:top w:val="none" w:sz="0" w:space="0" w:color="auto"/>
            <w:left w:val="none" w:sz="0" w:space="0" w:color="auto"/>
            <w:bottom w:val="none" w:sz="0" w:space="0" w:color="auto"/>
            <w:right w:val="none" w:sz="0" w:space="0" w:color="auto"/>
          </w:divBdr>
        </w:div>
        <w:div w:id="2083675574">
          <w:marLeft w:val="0"/>
          <w:marRight w:val="0"/>
          <w:marTop w:val="0"/>
          <w:marBottom w:val="0"/>
          <w:divBdr>
            <w:top w:val="none" w:sz="0" w:space="0" w:color="auto"/>
            <w:left w:val="none" w:sz="0" w:space="0" w:color="auto"/>
            <w:bottom w:val="none" w:sz="0" w:space="0" w:color="auto"/>
            <w:right w:val="none" w:sz="0" w:space="0" w:color="auto"/>
          </w:divBdr>
        </w:div>
        <w:div w:id="644823507">
          <w:marLeft w:val="0"/>
          <w:marRight w:val="0"/>
          <w:marTop w:val="0"/>
          <w:marBottom w:val="0"/>
          <w:divBdr>
            <w:top w:val="none" w:sz="0" w:space="0" w:color="auto"/>
            <w:left w:val="none" w:sz="0" w:space="0" w:color="auto"/>
            <w:bottom w:val="none" w:sz="0" w:space="0" w:color="auto"/>
            <w:right w:val="none" w:sz="0" w:space="0" w:color="auto"/>
          </w:divBdr>
        </w:div>
        <w:div w:id="1583488312">
          <w:marLeft w:val="0"/>
          <w:marRight w:val="0"/>
          <w:marTop w:val="0"/>
          <w:marBottom w:val="0"/>
          <w:divBdr>
            <w:top w:val="none" w:sz="0" w:space="0" w:color="auto"/>
            <w:left w:val="none" w:sz="0" w:space="0" w:color="auto"/>
            <w:bottom w:val="none" w:sz="0" w:space="0" w:color="auto"/>
            <w:right w:val="none" w:sz="0" w:space="0" w:color="auto"/>
          </w:divBdr>
        </w:div>
        <w:div w:id="2009096959">
          <w:marLeft w:val="0"/>
          <w:marRight w:val="0"/>
          <w:marTop w:val="0"/>
          <w:marBottom w:val="0"/>
          <w:divBdr>
            <w:top w:val="none" w:sz="0" w:space="0" w:color="auto"/>
            <w:left w:val="none" w:sz="0" w:space="0" w:color="auto"/>
            <w:bottom w:val="none" w:sz="0" w:space="0" w:color="auto"/>
            <w:right w:val="none" w:sz="0" w:space="0" w:color="auto"/>
          </w:divBdr>
        </w:div>
        <w:div w:id="2048480841">
          <w:marLeft w:val="0"/>
          <w:marRight w:val="0"/>
          <w:marTop w:val="0"/>
          <w:marBottom w:val="0"/>
          <w:divBdr>
            <w:top w:val="none" w:sz="0" w:space="0" w:color="auto"/>
            <w:left w:val="none" w:sz="0" w:space="0" w:color="auto"/>
            <w:bottom w:val="none" w:sz="0" w:space="0" w:color="auto"/>
            <w:right w:val="none" w:sz="0" w:space="0" w:color="auto"/>
          </w:divBdr>
        </w:div>
        <w:div w:id="1086071052">
          <w:marLeft w:val="0"/>
          <w:marRight w:val="0"/>
          <w:marTop w:val="0"/>
          <w:marBottom w:val="0"/>
          <w:divBdr>
            <w:top w:val="none" w:sz="0" w:space="0" w:color="auto"/>
            <w:left w:val="none" w:sz="0" w:space="0" w:color="auto"/>
            <w:bottom w:val="none" w:sz="0" w:space="0" w:color="auto"/>
            <w:right w:val="none" w:sz="0" w:space="0" w:color="auto"/>
          </w:divBdr>
        </w:div>
        <w:div w:id="1464469162">
          <w:marLeft w:val="0"/>
          <w:marRight w:val="0"/>
          <w:marTop w:val="0"/>
          <w:marBottom w:val="0"/>
          <w:divBdr>
            <w:top w:val="none" w:sz="0" w:space="0" w:color="auto"/>
            <w:left w:val="none" w:sz="0" w:space="0" w:color="auto"/>
            <w:bottom w:val="none" w:sz="0" w:space="0" w:color="auto"/>
            <w:right w:val="none" w:sz="0" w:space="0" w:color="auto"/>
          </w:divBdr>
        </w:div>
        <w:div w:id="724330436">
          <w:marLeft w:val="0"/>
          <w:marRight w:val="0"/>
          <w:marTop w:val="0"/>
          <w:marBottom w:val="0"/>
          <w:divBdr>
            <w:top w:val="none" w:sz="0" w:space="0" w:color="auto"/>
            <w:left w:val="none" w:sz="0" w:space="0" w:color="auto"/>
            <w:bottom w:val="none" w:sz="0" w:space="0" w:color="auto"/>
            <w:right w:val="none" w:sz="0" w:space="0" w:color="auto"/>
          </w:divBdr>
        </w:div>
        <w:div w:id="1784156658">
          <w:marLeft w:val="0"/>
          <w:marRight w:val="0"/>
          <w:marTop w:val="0"/>
          <w:marBottom w:val="0"/>
          <w:divBdr>
            <w:top w:val="none" w:sz="0" w:space="0" w:color="auto"/>
            <w:left w:val="none" w:sz="0" w:space="0" w:color="auto"/>
            <w:bottom w:val="none" w:sz="0" w:space="0" w:color="auto"/>
            <w:right w:val="none" w:sz="0" w:space="0" w:color="auto"/>
          </w:divBdr>
        </w:div>
        <w:div w:id="65540037">
          <w:marLeft w:val="0"/>
          <w:marRight w:val="0"/>
          <w:marTop w:val="0"/>
          <w:marBottom w:val="0"/>
          <w:divBdr>
            <w:top w:val="none" w:sz="0" w:space="0" w:color="auto"/>
            <w:left w:val="none" w:sz="0" w:space="0" w:color="auto"/>
            <w:bottom w:val="none" w:sz="0" w:space="0" w:color="auto"/>
            <w:right w:val="none" w:sz="0" w:space="0" w:color="auto"/>
          </w:divBdr>
        </w:div>
        <w:div w:id="1959674379">
          <w:marLeft w:val="0"/>
          <w:marRight w:val="0"/>
          <w:marTop w:val="0"/>
          <w:marBottom w:val="0"/>
          <w:divBdr>
            <w:top w:val="none" w:sz="0" w:space="0" w:color="auto"/>
            <w:left w:val="none" w:sz="0" w:space="0" w:color="auto"/>
            <w:bottom w:val="none" w:sz="0" w:space="0" w:color="auto"/>
            <w:right w:val="none" w:sz="0" w:space="0" w:color="auto"/>
          </w:divBdr>
        </w:div>
        <w:div w:id="1239755534">
          <w:marLeft w:val="0"/>
          <w:marRight w:val="0"/>
          <w:marTop w:val="0"/>
          <w:marBottom w:val="0"/>
          <w:divBdr>
            <w:top w:val="none" w:sz="0" w:space="0" w:color="auto"/>
            <w:left w:val="none" w:sz="0" w:space="0" w:color="auto"/>
            <w:bottom w:val="none" w:sz="0" w:space="0" w:color="auto"/>
            <w:right w:val="none" w:sz="0" w:space="0" w:color="auto"/>
          </w:divBdr>
        </w:div>
        <w:div w:id="1397122528">
          <w:marLeft w:val="0"/>
          <w:marRight w:val="0"/>
          <w:marTop w:val="0"/>
          <w:marBottom w:val="0"/>
          <w:divBdr>
            <w:top w:val="none" w:sz="0" w:space="0" w:color="auto"/>
            <w:left w:val="none" w:sz="0" w:space="0" w:color="auto"/>
            <w:bottom w:val="none" w:sz="0" w:space="0" w:color="auto"/>
            <w:right w:val="none" w:sz="0" w:space="0" w:color="auto"/>
          </w:divBdr>
        </w:div>
        <w:div w:id="2034304112">
          <w:marLeft w:val="0"/>
          <w:marRight w:val="0"/>
          <w:marTop w:val="0"/>
          <w:marBottom w:val="0"/>
          <w:divBdr>
            <w:top w:val="none" w:sz="0" w:space="0" w:color="auto"/>
            <w:left w:val="none" w:sz="0" w:space="0" w:color="auto"/>
            <w:bottom w:val="none" w:sz="0" w:space="0" w:color="auto"/>
            <w:right w:val="none" w:sz="0" w:space="0" w:color="auto"/>
          </w:divBdr>
        </w:div>
        <w:div w:id="930118871">
          <w:marLeft w:val="0"/>
          <w:marRight w:val="0"/>
          <w:marTop w:val="0"/>
          <w:marBottom w:val="0"/>
          <w:divBdr>
            <w:top w:val="none" w:sz="0" w:space="0" w:color="auto"/>
            <w:left w:val="none" w:sz="0" w:space="0" w:color="auto"/>
            <w:bottom w:val="none" w:sz="0" w:space="0" w:color="auto"/>
            <w:right w:val="none" w:sz="0" w:space="0" w:color="auto"/>
          </w:divBdr>
        </w:div>
        <w:div w:id="1766220884">
          <w:marLeft w:val="0"/>
          <w:marRight w:val="0"/>
          <w:marTop w:val="0"/>
          <w:marBottom w:val="0"/>
          <w:divBdr>
            <w:top w:val="none" w:sz="0" w:space="0" w:color="auto"/>
            <w:left w:val="none" w:sz="0" w:space="0" w:color="auto"/>
            <w:bottom w:val="none" w:sz="0" w:space="0" w:color="auto"/>
            <w:right w:val="none" w:sz="0" w:space="0" w:color="auto"/>
          </w:divBdr>
        </w:div>
        <w:div w:id="117530763">
          <w:marLeft w:val="0"/>
          <w:marRight w:val="0"/>
          <w:marTop w:val="0"/>
          <w:marBottom w:val="0"/>
          <w:divBdr>
            <w:top w:val="none" w:sz="0" w:space="0" w:color="auto"/>
            <w:left w:val="none" w:sz="0" w:space="0" w:color="auto"/>
            <w:bottom w:val="none" w:sz="0" w:space="0" w:color="auto"/>
            <w:right w:val="none" w:sz="0" w:space="0" w:color="auto"/>
          </w:divBdr>
        </w:div>
        <w:div w:id="1441336813">
          <w:marLeft w:val="0"/>
          <w:marRight w:val="0"/>
          <w:marTop w:val="0"/>
          <w:marBottom w:val="0"/>
          <w:divBdr>
            <w:top w:val="none" w:sz="0" w:space="0" w:color="auto"/>
            <w:left w:val="none" w:sz="0" w:space="0" w:color="auto"/>
            <w:bottom w:val="none" w:sz="0" w:space="0" w:color="auto"/>
            <w:right w:val="none" w:sz="0" w:space="0" w:color="auto"/>
          </w:divBdr>
        </w:div>
        <w:div w:id="1206328775">
          <w:marLeft w:val="0"/>
          <w:marRight w:val="0"/>
          <w:marTop w:val="0"/>
          <w:marBottom w:val="0"/>
          <w:divBdr>
            <w:top w:val="none" w:sz="0" w:space="0" w:color="auto"/>
            <w:left w:val="none" w:sz="0" w:space="0" w:color="auto"/>
            <w:bottom w:val="none" w:sz="0" w:space="0" w:color="auto"/>
            <w:right w:val="none" w:sz="0" w:space="0" w:color="auto"/>
          </w:divBdr>
        </w:div>
        <w:div w:id="1979797115">
          <w:marLeft w:val="0"/>
          <w:marRight w:val="0"/>
          <w:marTop w:val="0"/>
          <w:marBottom w:val="0"/>
          <w:divBdr>
            <w:top w:val="none" w:sz="0" w:space="0" w:color="auto"/>
            <w:left w:val="none" w:sz="0" w:space="0" w:color="auto"/>
            <w:bottom w:val="none" w:sz="0" w:space="0" w:color="auto"/>
            <w:right w:val="none" w:sz="0" w:space="0" w:color="auto"/>
          </w:divBdr>
        </w:div>
        <w:div w:id="1948386453">
          <w:marLeft w:val="0"/>
          <w:marRight w:val="0"/>
          <w:marTop w:val="0"/>
          <w:marBottom w:val="0"/>
          <w:divBdr>
            <w:top w:val="none" w:sz="0" w:space="0" w:color="auto"/>
            <w:left w:val="none" w:sz="0" w:space="0" w:color="auto"/>
            <w:bottom w:val="none" w:sz="0" w:space="0" w:color="auto"/>
            <w:right w:val="none" w:sz="0" w:space="0" w:color="auto"/>
          </w:divBdr>
        </w:div>
        <w:div w:id="1620600917">
          <w:marLeft w:val="0"/>
          <w:marRight w:val="0"/>
          <w:marTop w:val="0"/>
          <w:marBottom w:val="0"/>
          <w:divBdr>
            <w:top w:val="none" w:sz="0" w:space="0" w:color="auto"/>
            <w:left w:val="none" w:sz="0" w:space="0" w:color="auto"/>
            <w:bottom w:val="none" w:sz="0" w:space="0" w:color="auto"/>
            <w:right w:val="none" w:sz="0" w:space="0" w:color="auto"/>
          </w:divBdr>
        </w:div>
        <w:div w:id="1024286764">
          <w:marLeft w:val="0"/>
          <w:marRight w:val="0"/>
          <w:marTop w:val="0"/>
          <w:marBottom w:val="0"/>
          <w:divBdr>
            <w:top w:val="none" w:sz="0" w:space="0" w:color="auto"/>
            <w:left w:val="none" w:sz="0" w:space="0" w:color="auto"/>
            <w:bottom w:val="none" w:sz="0" w:space="0" w:color="auto"/>
            <w:right w:val="none" w:sz="0" w:space="0" w:color="auto"/>
          </w:divBdr>
        </w:div>
        <w:div w:id="612320452">
          <w:marLeft w:val="0"/>
          <w:marRight w:val="0"/>
          <w:marTop w:val="0"/>
          <w:marBottom w:val="0"/>
          <w:divBdr>
            <w:top w:val="none" w:sz="0" w:space="0" w:color="auto"/>
            <w:left w:val="none" w:sz="0" w:space="0" w:color="auto"/>
            <w:bottom w:val="none" w:sz="0" w:space="0" w:color="auto"/>
            <w:right w:val="none" w:sz="0" w:space="0" w:color="auto"/>
          </w:divBdr>
        </w:div>
        <w:div w:id="488257413">
          <w:marLeft w:val="0"/>
          <w:marRight w:val="0"/>
          <w:marTop w:val="0"/>
          <w:marBottom w:val="0"/>
          <w:divBdr>
            <w:top w:val="none" w:sz="0" w:space="0" w:color="auto"/>
            <w:left w:val="none" w:sz="0" w:space="0" w:color="auto"/>
            <w:bottom w:val="none" w:sz="0" w:space="0" w:color="auto"/>
            <w:right w:val="none" w:sz="0" w:space="0" w:color="auto"/>
          </w:divBdr>
        </w:div>
        <w:div w:id="1008711">
          <w:marLeft w:val="0"/>
          <w:marRight w:val="0"/>
          <w:marTop w:val="0"/>
          <w:marBottom w:val="0"/>
          <w:divBdr>
            <w:top w:val="none" w:sz="0" w:space="0" w:color="auto"/>
            <w:left w:val="none" w:sz="0" w:space="0" w:color="auto"/>
            <w:bottom w:val="none" w:sz="0" w:space="0" w:color="auto"/>
            <w:right w:val="none" w:sz="0" w:space="0" w:color="auto"/>
          </w:divBdr>
        </w:div>
        <w:div w:id="442118012">
          <w:marLeft w:val="0"/>
          <w:marRight w:val="0"/>
          <w:marTop w:val="0"/>
          <w:marBottom w:val="0"/>
          <w:divBdr>
            <w:top w:val="none" w:sz="0" w:space="0" w:color="auto"/>
            <w:left w:val="none" w:sz="0" w:space="0" w:color="auto"/>
            <w:bottom w:val="none" w:sz="0" w:space="0" w:color="auto"/>
            <w:right w:val="none" w:sz="0" w:space="0" w:color="auto"/>
          </w:divBdr>
        </w:div>
        <w:div w:id="871654822">
          <w:marLeft w:val="0"/>
          <w:marRight w:val="0"/>
          <w:marTop w:val="0"/>
          <w:marBottom w:val="0"/>
          <w:divBdr>
            <w:top w:val="none" w:sz="0" w:space="0" w:color="auto"/>
            <w:left w:val="none" w:sz="0" w:space="0" w:color="auto"/>
            <w:bottom w:val="none" w:sz="0" w:space="0" w:color="auto"/>
            <w:right w:val="none" w:sz="0" w:space="0" w:color="auto"/>
          </w:divBdr>
        </w:div>
        <w:div w:id="746803327">
          <w:marLeft w:val="0"/>
          <w:marRight w:val="0"/>
          <w:marTop w:val="0"/>
          <w:marBottom w:val="0"/>
          <w:divBdr>
            <w:top w:val="none" w:sz="0" w:space="0" w:color="auto"/>
            <w:left w:val="none" w:sz="0" w:space="0" w:color="auto"/>
            <w:bottom w:val="none" w:sz="0" w:space="0" w:color="auto"/>
            <w:right w:val="none" w:sz="0" w:space="0" w:color="auto"/>
          </w:divBdr>
        </w:div>
        <w:div w:id="1019504873">
          <w:marLeft w:val="0"/>
          <w:marRight w:val="0"/>
          <w:marTop w:val="0"/>
          <w:marBottom w:val="0"/>
          <w:divBdr>
            <w:top w:val="none" w:sz="0" w:space="0" w:color="auto"/>
            <w:left w:val="none" w:sz="0" w:space="0" w:color="auto"/>
            <w:bottom w:val="none" w:sz="0" w:space="0" w:color="auto"/>
            <w:right w:val="none" w:sz="0" w:space="0" w:color="auto"/>
          </w:divBdr>
        </w:div>
        <w:div w:id="1569339478">
          <w:marLeft w:val="0"/>
          <w:marRight w:val="0"/>
          <w:marTop w:val="0"/>
          <w:marBottom w:val="0"/>
          <w:divBdr>
            <w:top w:val="none" w:sz="0" w:space="0" w:color="auto"/>
            <w:left w:val="none" w:sz="0" w:space="0" w:color="auto"/>
            <w:bottom w:val="none" w:sz="0" w:space="0" w:color="auto"/>
            <w:right w:val="none" w:sz="0" w:space="0" w:color="auto"/>
          </w:divBdr>
        </w:div>
        <w:div w:id="1132013737">
          <w:marLeft w:val="0"/>
          <w:marRight w:val="0"/>
          <w:marTop w:val="0"/>
          <w:marBottom w:val="0"/>
          <w:divBdr>
            <w:top w:val="none" w:sz="0" w:space="0" w:color="auto"/>
            <w:left w:val="none" w:sz="0" w:space="0" w:color="auto"/>
            <w:bottom w:val="none" w:sz="0" w:space="0" w:color="auto"/>
            <w:right w:val="none" w:sz="0" w:space="0" w:color="auto"/>
          </w:divBdr>
        </w:div>
        <w:div w:id="1684093443">
          <w:marLeft w:val="0"/>
          <w:marRight w:val="0"/>
          <w:marTop w:val="0"/>
          <w:marBottom w:val="0"/>
          <w:divBdr>
            <w:top w:val="none" w:sz="0" w:space="0" w:color="auto"/>
            <w:left w:val="none" w:sz="0" w:space="0" w:color="auto"/>
            <w:bottom w:val="none" w:sz="0" w:space="0" w:color="auto"/>
            <w:right w:val="none" w:sz="0" w:space="0" w:color="auto"/>
          </w:divBdr>
        </w:div>
        <w:div w:id="625624290">
          <w:marLeft w:val="0"/>
          <w:marRight w:val="0"/>
          <w:marTop w:val="0"/>
          <w:marBottom w:val="0"/>
          <w:divBdr>
            <w:top w:val="none" w:sz="0" w:space="0" w:color="auto"/>
            <w:left w:val="none" w:sz="0" w:space="0" w:color="auto"/>
            <w:bottom w:val="none" w:sz="0" w:space="0" w:color="auto"/>
            <w:right w:val="none" w:sz="0" w:space="0" w:color="auto"/>
          </w:divBdr>
        </w:div>
        <w:div w:id="579677411">
          <w:marLeft w:val="0"/>
          <w:marRight w:val="0"/>
          <w:marTop w:val="0"/>
          <w:marBottom w:val="0"/>
          <w:divBdr>
            <w:top w:val="none" w:sz="0" w:space="0" w:color="auto"/>
            <w:left w:val="none" w:sz="0" w:space="0" w:color="auto"/>
            <w:bottom w:val="none" w:sz="0" w:space="0" w:color="auto"/>
            <w:right w:val="none" w:sz="0" w:space="0" w:color="auto"/>
          </w:divBdr>
        </w:div>
        <w:div w:id="588268986">
          <w:marLeft w:val="0"/>
          <w:marRight w:val="0"/>
          <w:marTop w:val="0"/>
          <w:marBottom w:val="0"/>
          <w:divBdr>
            <w:top w:val="none" w:sz="0" w:space="0" w:color="auto"/>
            <w:left w:val="none" w:sz="0" w:space="0" w:color="auto"/>
            <w:bottom w:val="none" w:sz="0" w:space="0" w:color="auto"/>
            <w:right w:val="none" w:sz="0" w:space="0" w:color="auto"/>
          </w:divBdr>
        </w:div>
        <w:div w:id="430592520">
          <w:marLeft w:val="0"/>
          <w:marRight w:val="0"/>
          <w:marTop w:val="0"/>
          <w:marBottom w:val="0"/>
          <w:divBdr>
            <w:top w:val="none" w:sz="0" w:space="0" w:color="auto"/>
            <w:left w:val="none" w:sz="0" w:space="0" w:color="auto"/>
            <w:bottom w:val="none" w:sz="0" w:space="0" w:color="auto"/>
            <w:right w:val="none" w:sz="0" w:space="0" w:color="auto"/>
          </w:divBdr>
        </w:div>
        <w:div w:id="788082696">
          <w:marLeft w:val="0"/>
          <w:marRight w:val="0"/>
          <w:marTop w:val="0"/>
          <w:marBottom w:val="0"/>
          <w:divBdr>
            <w:top w:val="none" w:sz="0" w:space="0" w:color="auto"/>
            <w:left w:val="none" w:sz="0" w:space="0" w:color="auto"/>
            <w:bottom w:val="none" w:sz="0" w:space="0" w:color="auto"/>
            <w:right w:val="none" w:sz="0" w:space="0" w:color="auto"/>
          </w:divBdr>
        </w:div>
        <w:div w:id="971904040">
          <w:marLeft w:val="0"/>
          <w:marRight w:val="0"/>
          <w:marTop w:val="0"/>
          <w:marBottom w:val="0"/>
          <w:divBdr>
            <w:top w:val="none" w:sz="0" w:space="0" w:color="auto"/>
            <w:left w:val="none" w:sz="0" w:space="0" w:color="auto"/>
            <w:bottom w:val="none" w:sz="0" w:space="0" w:color="auto"/>
            <w:right w:val="none" w:sz="0" w:space="0" w:color="auto"/>
          </w:divBdr>
        </w:div>
        <w:div w:id="1061826422">
          <w:marLeft w:val="0"/>
          <w:marRight w:val="0"/>
          <w:marTop w:val="0"/>
          <w:marBottom w:val="0"/>
          <w:divBdr>
            <w:top w:val="none" w:sz="0" w:space="0" w:color="auto"/>
            <w:left w:val="none" w:sz="0" w:space="0" w:color="auto"/>
            <w:bottom w:val="none" w:sz="0" w:space="0" w:color="auto"/>
            <w:right w:val="none" w:sz="0" w:space="0" w:color="auto"/>
          </w:divBdr>
        </w:div>
        <w:div w:id="1245528471">
          <w:marLeft w:val="0"/>
          <w:marRight w:val="0"/>
          <w:marTop w:val="0"/>
          <w:marBottom w:val="0"/>
          <w:divBdr>
            <w:top w:val="none" w:sz="0" w:space="0" w:color="auto"/>
            <w:left w:val="none" w:sz="0" w:space="0" w:color="auto"/>
            <w:bottom w:val="none" w:sz="0" w:space="0" w:color="auto"/>
            <w:right w:val="none" w:sz="0" w:space="0" w:color="auto"/>
          </w:divBdr>
        </w:div>
        <w:div w:id="1244293608">
          <w:marLeft w:val="0"/>
          <w:marRight w:val="0"/>
          <w:marTop w:val="0"/>
          <w:marBottom w:val="0"/>
          <w:divBdr>
            <w:top w:val="none" w:sz="0" w:space="0" w:color="auto"/>
            <w:left w:val="none" w:sz="0" w:space="0" w:color="auto"/>
            <w:bottom w:val="none" w:sz="0" w:space="0" w:color="auto"/>
            <w:right w:val="none" w:sz="0" w:space="0" w:color="auto"/>
          </w:divBdr>
        </w:div>
        <w:div w:id="399328416">
          <w:marLeft w:val="0"/>
          <w:marRight w:val="0"/>
          <w:marTop w:val="0"/>
          <w:marBottom w:val="0"/>
          <w:divBdr>
            <w:top w:val="none" w:sz="0" w:space="0" w:color="auto"/>
            <w:left w:val="none" w:sz="0" w:space="0" w:color="auto"/>
            <w:bottom w:val="none" w:sz="0" w:space="0" w:color="auto"/>
            <w:right w:val="none" w:sz="0" w:space="0" w:color="auto"/>
          </w:divBdr>
        </w:div>
        <w:div w:id="1554461029">
          <w:marLeft w:val="0"/>
          <w:marRight w:val="0"/>
          <w:marTop w:val="0"/>
          <w:marBottom w:val="0"/>
          <w:divBdr>
            <w:top w:val="none" w:sz="0" w:space="0" w:color="auto"/>
            <w:left w:val="none" w:sz="0" w:space="0" w:color="auto"/>
            <w:bottom w:val="none" w:sz="0" w:space="0" w:color="auto"/>
            <w:right w:val="none" w:sz="0" w:space="0" w:color="auto"/>
          </w:divBdr>
        </w:div>
        <w:div w:id="305816812">
          <w:marLeft w:val="0"/>
          <w:marRight w:val="0"/>
          <w:marTop w:val="0"/>
          <w:marBottom w:val="0"/>
          <w:divBdr>
            <w:top w:val="none" w:sz="0" w:space="0" w:color="auto"/>
            <w:left w:val="none" w:sz="0" w:space="0" w:color="auto"/>
            <w:bottom w:val="none" w:sz="0" w:space="0" w:color="auto"/>
            <w:right w:val="none" w:sz="0" w:space="0" w:color="auto"/>
          </w:divBdr>
        </w:div>
        <w:div w:id="1732189527">
          <w:marLeft w:val="0"/>
          <w:marRight w:val="0"/>
          <w:marTop w:val="0"/>
          <w:marBottom w:val="0"/>
          <w:divBdr>
            <w:top w:val="none" w:sz="0" w:space="0" w:color="auto"/>
            <w:left w:val="none" w:sz="0" w:space="0" w:color="auto"/>
            <w:bottom w:val="none" w:sz="0" w:space="0" w:color="auto"/>
            <w:right w:val="none" w:sz="0" w:space="0" w:color="auto"/>
          </w:divBdr>
        </w:div>
        <w:div w:id="439641468">
          <w:marLeft w:val="0"/>
          <w:marRight w:val="0"/>
          <w:marTop w:val="0"/>
          <w:marBottom w:val="0"/>
          <w:divBdr>
            <w:top w:val="none" w:sz="0" w:space="0" w:color="auto"/>
            <w:left w:val="none" w:sz="0" w:space="0" w:color="auto"/>
            <w:bottom w:val="none" w:sz="0" w:space="0" w:color="auto"/>
            <w:right w:val="none" w:sz="0" w:space="0" w:color="auto"/>
          </w:divBdr>
        </w:div>
        <w:div w:id="2086025658">
          <w:marLeft w:val="0"/>
          <w:marRight w:val="0"/>
          <w:marTop w:val="0"/>
          <w:marBottom w:val="0"/>
          <w:divBdr>
            <w:top w:val="none" w:sz="0" w:space="0" w:color="auto"/>
            <w:left w:val="none" w:sz="0" w:space="0" w:color="auto"/>
            <w:bottom w:val="none" w:sz="0" w:space="0" w:color="auto"/>
            <w:right w:val="none" w:sz="0" w:space="0" w:color="auto"/>
          </w:divBdr>
        </w:div>
        <w:div w:id="871923017">
          <w:marLeft w:val="0"/>
          <w:marRight w:val="0"/>
          <w:marTop w:val="0"/>
          <w:marBottom w:val="0"/>
          <w:divBdr>
            <w:top w:val="none" w:sz="0" w:space="0" w:color="auto"/>
            <w:left w:val="none" w:sz="0" w:space="0" w:color="auto"/>
            <w:bottom w:val="none" w:sz="0" w:space="0" w:color="auto"/>
            <w:right w:val="none" w:sz="0" w:space="0" w:color="auto"/>
          </w:divBdr>
        </w:div>
        <w:div w:id="2032341588">
          <w:marLeft w:val="0"/>
          <w:marRight w:val="0"/>
          <w:marTop w:val="0"/>
          <w:marBottom w:val="0"/>
          <w:divBdr>
            <w:top w:val="none" w:sz="0" w:space="0" w:color="auto"/>
            <w:left w:val="none" w:sz="0" w:space="0" w:color="auto"/>
            <w:bottom w:val="none" w:sz="0" w:space="0" w:color="auto"/>
            <w:right w:val="none" w:sz="0" w:space="0" w:color="auto"/>
          </w:divBdr>
        </w:div>
        <w:div w:id="603538300">
          <w:marLeft w:val="0"/>
          <w:marRight w:val="0"/>
          <w:marTop w:val="0"/>
          <w:marBottom w:val="0"/>
          <w:divBdr>
            <w:top w:val="none" w:sz="0" w:space="0" w:color="auto"/>
            <w:left w:val="none" w:sz="0" w:space="0" w:color="auto"/>
            <w:bottom w:val="none" w:sz="0" w:space="0" w:color="auto"/>
            <w:right w:val="none" w:sz="0" w:space="0" w:color="auto"/>
          </w:divBdr>
        </w:div>
        <w:div w:id="2035422100">
          <w:marLeft w:val="0"/>
          <w:marRight w:val="0"/>
          <w:marTop w:val="0"/>
          <w:marBottom w:val="0"/>
          <w:divBdr>
            <w:top w:val="none" w:sz="0" w:space="0" w:color="auto"/>
            <w:left w:val="none" w:sz="0" w:space="0" w:color="auto"/>
            <w:bottom w:val="none" w:sz="0" w:space="0" w:color="auto"/>
            <w:right w:val="none" w:sz="0" w:space="0" w:color="auto"/>
          </w:divBdr>
        </w:div>
        <w:div w:id="706103314">
          <w:marLeft w:val="0"/>
          <w:marRight w:val="0"/>
          <w:marTop w:val="0"/>
          <w:marBottom w:val="0"/>
          <w:divBdr>
            <w:top w:val="none" w:sz="0" w:space="0" w:color="auto"/>
            <w:left w:val="none" w:sz="0" w:space="0" w:color="auto"/>
            <w:bottom w:val="none" w:sz="0" w:space="0" w:color="auto"/>
            <w:right w:val="none" w:sz="0" w:space="0" w:color="auto"/>
          </w:divBdr>
        </w:div>
        <w:div w:id="2134977164">
          <w:marLeft w:val="0"/>
          <w:marRight w:val="0"/>
          <w:marTop w:val="0"/>
          <w:marBottom w:val="0"/>
          <w:divBdr>
            <w:top w:val="none" w:sz="0" w:space="0" w:color="auto"/>
            <w:left w:val="none" w:sz="0" w:space="0" w:color="auto"/>
            <w:bottom w:val="none" w:sz="0" w:space="0" w:color="auto"/>
            <w:right w:val="none" w:sz="0" w:space="0" w:color="auto"/>
          </w:divBdr>
        </w:div>
        <w:div w:id="1565680018">
          <w:marLeft w:val="0"/>
          <w:marRight w:val="0"/>
          <w:marTop w:val="0"/>
          <w:marBottom w:val="0"/>
          <w:divBdr>
            <w:top w:val="none" w:sz="0" w:space="0" w:color="auto"/>
            <w:left w:val="none" w:sz="0" w:space="0" w:color="auto"/>
            <w:bottom w:val="none" w:sz="0" w:space="0" w:color="auto"/>
            <w:right w:val="none" w:sz="0" w:space="0" w:color="auto"/>
          </w:divBdr>
        </w:div>
        <w:div w:id="1139225169">
          <w:marLeft w:val="0"/>
          <w:marRight w:val="0"/>
          <w:marTop w:val="0"/>
          <w:marBottom w:val="0"/>
          <w:divBdr>
            <w:top w:val="none" w:sz="0" w:space="0" w:color="auto"/>
            <w:left w:val="none" w:sz="0" w:space="0" w:color="auto"/>
            <w:bottom w:val="none" w:sz="0" w:space="0" w:color="auto"/>
            <w:right w:val="none" w:sz="0" w:space="0" w:color="auto"/>
          </w:divBdr>
        </w:div>
        <w:div w:id="1599945900">
          <w:marLeft w:val="0"/>
          <w:marRight w:val="0"/>
          <w:marTop w:val="0"/>
          <w:marBottom w:val="0"/>
          <w:divBdr>
            <w:top w:val="none" w:sz="0" w:space="0" w:color="auto"/>
            <w:left w:val="none" w:sz="0" w:space="0" w:color="auto"/>
            <w:bottom w:val="none" w:sz="0" w:space="0" w:color="auto"/>
            <w:right w:val="none" w:sz="0" w:space="0" w:color="auto"/>
          </w:divBdr>
        </w:div>
        <w:div w:id="926577153">
          <w:marLeft w:val="0"/>
          <w:marRight w:val="0"/>
          <w:marTop w:val="0"/>
          <w:marBottom w:val="0"/>
          <w:divBdr>
            <w:top w:val="none" w:sz="0" w:space="0" w:color="auto"/>
            <w:left w:val="none" w:sz="0" w:space="0" w:color="auto"/>
            <w:bottom w:val="none" w:sz="0" w:space="0" w:color="auto"/>
            <w:right w:val="none" w:sz="0" w:space="0" w:color="auto"/>
          </w:divBdr>
        </w:div>
        <w:div w:id="882249858">
          <w:marLeft w:val="0"/>
          <w:marRight w:val="0"/>
          <w:marTop w:val="0"/>
          <w:marBottom w:val="0"/>
          <w:divBdr>
            <w:top w:val="none" w:sz="0" w:space="0" w:color="auto"/>
            <w:left w:val="none" w:sz="0" w:space="0" w:color="auto"/>
            <w:bottom w:val="none" w:sz="0" w:space="0" w:color="auto"/>
            <w:right w:val="none" w:sz="0" w:space="0" w:color="auto"/>
          </w:divBdr>
        </w:div>
        <w:div w:id="1357391583">
          <w:marLeft w:val="0"/>
          <w:marRight w:val="0"/>
          <w:marTop w:val="0"/>
          <w:marBottom w:val="0"/>
          <w:divBdr>
            <w:top w:val="none" w:sz="0" w:space="0" w:color="auto"/>
            <w:left w:val="none" w:sz="0" w:space="0" w:color="auto"/>
            <w:bottom w:val="none" w:sz="0" w:space="0" w:color="auto"/>
            <w:right w:val="none" w:sz="0" w:space="0" w:color="auto"/>
          </w:divBdr>
        </w:div>
        <w:div w:id="1191183050">
          <w:marLeft w:val="0"/>
          <w:marRight w:val="0"/>
          <w:marTop w:val="0"/>
          <w:marBottom w:val="0"/>
          <w:divBdr>
            <w:top w:val="none" w:sz="0" w:space="0" w:color="auto"/>
            <w:left w:val="none" w:sz="0" w:space="0" w:color="auto"/>
            <w:bottom w:val="none" w:sz="0" w:space="0" w:color="auto"/>
            <w:right w:val="none" w:sz="0" w:space="0" w:color="auto"/>
          </w:divBdr>
        </w:div>
        <w:div w:id="72288923">
          <w:marLeft w:val="0"/>
          <w:marRight w:val="0"/>
          <w:marTop w:val="0"/>
          <w:marBottom w:val="0"/>
          <w:divBdr>
            <w:top w:val="none" w:sz="0" w:space="0" w:color="auto"/>
            <w:left w:val="none" w:sz="0" w:space="0" w:color="auto"/>
            <w:bottom w:val="none" w:sz="0" w:space="0" w:color="auto"/>
            <w:right w:val="none" w:sz="0" w:space="0" w:color="auto"/>
          </w:divBdr>
        </w:div>
        <w:div w:id="1434394481">
          <w:marLeft w:val="0"/>
          <w:marRight w:val="0"/>
          <w:marTop w:val="0"/>
          <w:marBottom w:val="0"/>
          <w:divBdr>
            <w:top w:val="none" w:sz="0" w:space="0" w:color="auto"/>
            <w:left w:val="none" w:sz="0" w:space="0" w:color="auto"/>
            <w:bottom w:val="none" w:sz="0" w:space="0" w:color="auto"/>
            <w:right w:val="none" w:sz="0" w:space="0" w:color="auto"/>
          </w:divBdr>
        </w:div>
        <w:div w:id="881942953">
          <w:marLeft w:val="0"/>
          <w:marRight w:val="0"/>
          <w:marTop w:val="0"/>
          <w:marBottom w:val="0"/>
          <w:divBdr>
            <w:top w:val="none" w:sz="0" w:space="0" w:color="auto"/>
            <w:left w:val="none" w:sz="0" w:space="0" w:color="auto"/>
            <w:bottom w:val="none" w:sz="0" w:space="0" w:color="auto"/>
            <w:right w:val="none" w:sz="0" w:space="0" w:color="auto"/>
          </w:divBdr>
        </w:div>
        <w:div w:id="675964474">
          <w:marLeft w:val="0"/>
          <w:marRight w:val="0"/>
          <w:marTop w:val="0"/>
          <w:marBottom w:val="0"/>
          <w:divBdr>
            <w:top w:val="none" w:sz="0" w:space="0" w:color="auto"/>
            <w:left w:val="none" w:sz="0" w:space="0" w:color="auto"/>
            <w:bottom w:val="none" w:sz="0" w:space="0" w:color="auto"/>
            <w:right w:val="none" w:sz="0" w:space="0" w:color="auto"/>
          </w:divBdr>
        </w:div>
        <w:div w:id="1575820573">
          <w:marLeft w:val="0"/>
          <w:marRight w:val="0"/>
          <w:marTop w:val="0"/>
          <w:marBottom w:val="0"/>
          <w:divBdr>
            <w:top w:val="none" w:sz="0" w:space="0" w:color="auto"/>
            <w:left w:val="none" w:sz="0" w:space="0" w:color="auto"/>
            <w:bottom w:val="none" w:sz="0" w:space="0" w:color="auto"/>
            <w:right w:val="none" w:sz="0" w:space="0" w:color="auto"/>
          </w:divBdr>
        </w:div>
        <w:div w:id="1919972857">
          <w:marLeft w:val="0"/>
          <w:marRight w:val="0"/>
          <w:marTop w:val="0"/>
          <w:marBottom w:val="0"/>
          <w:divBdr>
            <w:top w:val="none" w:sz="0" w:space="0" w:color="auto"/>
            <w:left w:val="none" w:sz="0" w:space="0" w:color="auto"/>
            <w:bottom w:val="none" w:sz="0" w:space="0" w:color="auto"/>
            <w:right w:val="none" w:sz="0" w:space="0" w:color="auto"/>
          </w:divBdr>
        </w:div>
        <w:div w:id="2022126574">
          <w:marLeft w:val="0"/>
          <w:marRight w:val="0"/>
          <w:marTop w:val="0"/>
          <w:marBottom w:val="0"/>
          <w:divBdr>
            <w:top w:val="none" w:sz="0" w:space="0" w:color="auto"/>
            <w:left w:val="none" w:sz="0" w:space="0" w:color="auto"/>
            <w:bottom w:val="none" w:sz="0" w:space="0" w:color="auto"/>
            <w:right w:val="none" w:sz="0" w:space="0" w:color="auto"/>
          </w:divBdr>
        </w:div>
        <w:div w:id="1015687139">
          <w:marLeft w:val="0"/>
          <w:marRight w:val="0"/>
          <w:marTop w:val="0"/>
          <w:marBottom w:val="0"/>
          <w:divBdr>
            <w:top w:val="none" w:sz="0" w:space="0" w:color="auto"/>
            <w:left w:val="none" w:sz="0" w:space="0" w:color="auto"/>
            <w:bottom w:val="none" w:sz="0" w:space="0" w:color="auto"/>
            <w:right w:val="none" w:sz="0" w:space="0" w:color="auto"/>
          </w:divBdr>
        </w:div>
        <w:div w:id="842285186">
          <w:marLeft w:val="0"/>
          <w:marRight w:val="0"/>
          <w:marTop w:val="0"/>
          <w:marBottom w:val="0"/>
          <w:divBdr>
            <w:top w:val="none" w:sz="0" w:space="0" w:color="auto"/>
            <w:left w:val="none" w:sz="0" w:space="0" w:color="auto"/>
            <w:bottom w:val="none" w:sz="0" w:space="0" w:color="auto"/>
            <w:right w:val="none" w:sz="0" w:space="0" w:color="auto"/>
          </w:divBdr>
        </w:div>
        <w:div w:id="1301153046">
          <w:marLeft w:val="0"/>
          <w:marRight w:val="0"/>
          <w:marTop w:val="0"/>
          <w:marBottom w:val="0"/>
          <w:divBdr>
            <w:top w:val="none" w:sz="0" w:space="0" w:color="auto"/>
            <w:left w:val="none" w:sz="0" w:space="0" w:color="auto"/>
            <w:bottom w:val="none" w:sz="0" w:space="0" w:color="auto"/>
            <w:right w:val="none" w:sz="0" w:space="0" w:color="auto"/>
          </w:divBdr>
        </w:div>
        <w:div w:id="551238747">
          <w:marLeft w:val="0"/>
          <w:marRight w:val="0"/>
          <w:marTop w:val="0"/>
          <w:marBottom w:val="0"/>
          <w:divBdr>
            <w:top w:val="none" w:sz="0" w:space="0" w:color="auto"/>
            <w:left w:val="none" w:sz="0" w:space="0" w:color="auto"/>
            <w:bottom w:val="none" w:sz="0" w:space="0" w:color="auto"/>
            <w:right w:val="none" w:sz="0" w:space="0" w:color="auto"/>
          </w:divBdr>
        </w:div>
        <w:div w:id="313066115">
          <w:marLeft w:val="0"/>
          <w:marRight w:val="0"/>
          <w:marTop w:val="0"/>
          <w:marBottom w:val="0"/>
          <w:divBdr>
            <w:top w:val="none" w:sz="0" w:space="0" w:color="auto"/>
            <w:left w:val="none" w:sz="0" w:space="0" w:color="auto"/>
            <w:bottom w:val="none" w:sz="0" w:space="0" w:color="auto"/>
            <w:right w:val="none" w:sz="0" w:space="0" w:color="auto"/>
          </w:divBdr>
        </w:div>
        <w:div w:id="1962224810">
          <w:marLeft w:val="0"/>
          <w:marRight w:val="0"/>
          <w:marTop w:val="0"/>
          <w:marBottom w:val="0"/>
          <w:divBdr>
            <w:top w:val="none" w:sz="0" w:space="0" w:color="auto"/>
            <w:left w:val="none" w:sz="0" w:space="0" w:color="auto"/>
            <w:bottom w:val="none" w:sz="0" w:space="0" w:color="auto"/>
            <w:right w:val="none" w:sz="0" w:space="0" w:color="auto"/>
          </w:divBdr>
        </w:div>
        <w:div w:id="159665668">
          <w:marLeft w:val="0"/>
          <w:marRight w:val="0"/>
          <w:marTop w:val="0"/>
          <w:marBottom w:val="0"/>
          <w:divBdr>
            <w:top w:val="none" w:sz="0" w:space="0" w:color="auto"/>
            <w:left w:val="none" w:sz="0" w:space="0" w:color="auto"/>
            <w:bottom w:val="none" w:sz="0" w:space="0" w:color="auto"/>
            <w:right w:val="none" w:sz="0" w:space="0" w:color="auto"/>
          </w:divBdr>
        </w:div>
        <w:div w:id="553275695">
          <w:marLeft w:val="0"/>
          <w:marRight w:val="0"/>
          <w:marTop w:val="0"/>
          <w:marBottom w:val="0"/>
          <w:divBdr>
            <w:top w:val="none" w:sz="0" w:space="0" w:color="auto"/>
            <w:left w:val="none" w:sz="0" w:space="0" w:color="auto"/>
            <w:bottom w:val="none" w:sz="0" w:space="0" w:color="auto"/>
            <w:right w:val="none" w:sz="0" w:space="0" w:color="auto"/>
          </w:divBdr>
        </w:div>
        <w:div w:id="676733271">
          <w:marLeft w:val="0"/>
          <w:marRight w:val="0"/>
          <w:marTop w:val="0"/>
          <w:marBottom w:val="0"/>
          <w:divBdr>
            <w:top w:val="none" w:sz="0" w:space="0" w:color="auto"/>
            <w:left w:val="none" w:sz="0" w:space="0" w:color="auto"/>
            <w:bottom w:val="none" w:sz="0" w:space="0" w:color="auto"/>
            <w:right w:val="none" w:sz="0" w:space="0" w:color="auto"/>
          </w:divBdr>
        </w:div>
        <w:div w:id="559101610">
          <w:marLeft w:val="0"/>
          <w:marRight w:val="0"/>
          <w:marTop w:val="0"/>
          <w:marBottom w:val="0"/>
          <w:divBdr>
            <w:top w:val="none" w:sz="0" w:space="0" w:color="auto"/>
            <w:left w:val="none" w:sz="0" w:space="0" w:color="auto"/>
            <w:bottom w:val="none" w:sz="0" w:space="0" w:color="auto"/>
            <w:right w:val="none" w:sz="0" w:space="0" w:color="auto"/>
          </w:divBdr>
        </w:div>
        <w:div w:id="680014578">
          <w:marLeft w:val="0"/>
          <w:marRight w:val="0"/>
          <w:marTop w:val="0"/>
          <w:marBottom w:val="0"/>
          <w:divBdr>
            <w:top w:val="none" w:sz="0" w:space="0" w:color="auto"/>
            <w:left w:val="none" w:sz="0" w:space="0" w:color="auto"/>
            <w:bottom w:val="none" w:sz="0" w:space="0" w:color="auto"/>
            <w:right w:val="none" w:sz="0" w:space="0" w:color="auto"/>
          </w:divBdr>
        </w:div>
        <w:div w:id="63531527">
          <w:marLeft w:val="0"/>
          <w:marRight w:val="0"/>
          <w:marTop w:val="0"/>
          <w:marBottom w:val="0"/>
          <w:divBdr>
            <w:top w:val="none" w:sz="0" w:space="0" w:color="auto"/>
            <w:left w:val="none" w:sz="0" w:space="0" w:color="auto"/>
            <w:bottom w:val="none" w:sz="0" w:space="0" w:color="auto"/>
            <w:right w:val="none" w:sz="0" w:space="0" w:color="auto"/>
          </w:divBdr>
        </w:div>
      </w:divsChild>
    </w:div>
    <w:div w:id="841355649">
      <w:bodyDiv w:val="1"/>
      <w:marLeft w:val="0"/>
      <w:marRight w:val="0"/>
      <w:marTop w:val="0"/>
      <w:marBottom w:val="0"/>
      <w:divBdr>
        <w:top w:val="none" w:sz="0" w:space="0" w:color="auto"/>
        <w:left w:val="none" w:sz="0" w:space="0" w:color="auto"/>
        <w:bottom w:val="none" w:sz="0" w:space="0" w:color="auto"/>
        <w:right w:val="none" w:sz="0" w:space="0" w:color="auto"/>
      </w:divBdr>
    </w:div>
    <w:div w:id="841776743">
      <w:bodyDiv w:val="1"/>
      <w:marLeft w:val="0"/>
      <w:marRight w:val="0"/>
      <w:marTop w:val="0"/>
      <w:marBottom w:val="0"/>
      <w:divBdr>
        <w:top w:val="none" w:sz="0" w:space="0" w:color="auto"/>
        <w:left w:val="none" w:sz="0" w:space="0" w:color="auto"/>
        <w:bottom w:val="none" w:sz="0" w:space="0" w:color="auto"/>
        <w:right w:val="none" w:sz="0" w:space="0" w:color="auto"/>
      </w:divBdr>
    </w:div>
    <w:div w:id="979530650">
      <w:bodyDiv w:val="1"/>
      <w:marLeft w:val="0"/>
      <w:marRight w:val="0"/>
      <w:marTop w:val="0"/>
      <w:marBottom w:val="0"/>
      <w:divBdr>
        <w:top w:val="none" w:sz="0" w:space="0" w:color="auto"/>
        <w:left w:val="none" w:sz="0" w:space="0" w:color="auto"/>
        <w:bottom w:val="none" w:sz="0" w:space="0" w:color="auto"/>
        <w:right w:val="none" w:sz="0" w:space="0" w:color="auto"/>
      </w:divBdr>
    </w:div>
    <w:div w:id="1031884985">
      <w:bodyDiv w:val="1"/>
      <w:marLeft w:val="0"/>
      <w:marRight w:val="0"/>
      <w:marTop w:val="0"/>
      <w:marBottom w:val="0"/>
      <w:divBdr>
        <w:top w:val="none" w:sz="0" w:space="0" w:color="auto"/>
        <w:left w:val="none" w:sz="0" w:space="0" w:color="auto"/>
        <w:bottom w:val="none" w:sz="0" w:space="0" w:color="auto"/>
        <w:right w:val="none" w:sz="0" w:space="0" w:color="auto"/>
      </w:divBdr>
    </w:div>
    <w:div w:id="1176380257">
      <w:bodyDiv w:val="1"/>
      <w:marLeft w:val="0"/>
      <w:marRight w:val="0"/>
      <w:marTop w:val="0"/>
      <w:marBottom w:val="0"/>
      <w:divBdr>
        <w:top w:val="none" w:sz="0" w:space="0" w:color="auto"/>
        <w:left w:val="none" w:sz="0" w:space="0" w:color="auto"/>
        <w:bottom w:val="none" w:sz="0" w:space="0" w:color="auto"/>
        <w:right w:val="none" w:sz="0" w:space="0" w:color="auto"/>
      </w:divBdr>
    </w:div>
    <w:div w:id="1246526163">
      <w:bodyDiv w:val="1"/>
      <w:marLeft w:val="0"/>
      <w:marRight w:val="0"/>
      <w:marTop w:val="0"/>
      <w:marBottom w:val="0"/>
      <w:divBdr>
        <w:top w:val="none" w:sz="0" w:space="0" w:color="auto"/>
        <w:left w:val="none" w:sz="0" w:space="0" w:color="auto"/>
        <w:bottom w:val="none" w:sz="0" w:space="0" w:color="auto"/>
        <w:right w:val="none" w:sz="0" w:space="0" w:color="auto"/>
      </w:divBdr>
    </w:div>
    <w:div w:id="1381317734">
      <w:bodyDiv w:val="1"/>
      <w:marLeft w:val="0"/>
      <w:marRight w:val="0"/>
      <w:marTop w:val="0"/>
      <w:marBottom w:val="0"/>
      <w:divBdr>
        <w:top w:val="none" w:sz="0" w:space="0" w:color="auto"/>
        <w:left w:val="none" w:sz="0" w:space="0" w:color="auto"/>
        <w:bottom w:val="none" w:sz="0" w:space="0" w:color="auto"/>
        <w:right w:val="none" w:sz="0" w:space="0" w:color="auto"/>
      </w:divBdr>
    </w:div>
    <w:div w:id="1400903885">
      <w:bodyDiv w:val="1"/>
      <w:marLeft w:val="0"/>
      <w:marRight w:val="0"/>
      <w:marTop w:val="0"/>
      <w:marBottom w:val="0"/>
      <w:divBdr>
        <w:top w:val="none" w:sz="0" w:space="0" w:color="auto"/>
        <w:left w:val="none" w:sz="0" w:space="0" w:color="auto"/>
        <w:bottom w:val="none" w:sz="0" w:space="0" w:color="auto"/>
        <w:right w:val="none" w:sz="0" w:space="0" w:color="auto"/>
      </w:divBdr>
    </w:div>
    <w:div w:id="1440685914">
      <w:bodyDiv w:val="1"/>
      <w:marLeft w:val="0"/>
      <w:marRight w:val="0"/>
      <w:marTop w:val="0"/>
      <w:marBottom w:val="0"/>
      <w:divBdr>
        <w:top w:val="none" w:sz="0" w:space="0" w:color="auto"/>
        <w:left w:val="none" w:sz="0" w:space="0" w:color="auto"/>
        <w:bottom w:val="none" w:sz="0" w:space="0" w:color="auto"/>
        <w:right w:val="none" w:sz="0" w:space="0" w:color="auto"/>
      </w:divBdr>
    </w:div>
    <w:div w:id="1493444577">
      <w:bodyDiv w:val="1"/>
      <w:marLeft w:val="0"/>
      <w:marRight w:val="0"/>
      <w:marTop w:val="0"/>
      <w:marBottom w:val="0"/>
      <w:divBdr>
        <w:top w:val="none" w:sz="0" w:space="0" w:color="auto"/>
        <w:left w:val="none" w:sz="0" w:space="0" w:color="auto"/>
        <w:bottom w:val="none" w:sz="0" w:space="0" w:color="auto"/>
        <w:right w:val="none" w:sz="0" w:space="0" w:color="auto"/>
      </w:divBdr>
    </w:div>
    <w:div w:id="1665936611">
      <w:bodyDiv w:val="1"/>
      <w:marLeft w:val="0"/>
      <w:marRight w:val="0"/>
      <w:marTop w:val="0"/>
      <w:marBottom w:val="0"/>
      <w:divBdr>
        <w:top w:val="none" w:sz="0" w:space="0" w:color="auto"/>
        <w:left w:val="none" w:sz="0" w:space="0" w:color="auto"/>
        <w:bottom w:val="none" w:sz="0" w:space="0" w:color="auto"/>
        <w:right w:val="none" w:sz="0" w:space="0" w:color="auto"/>
      </w:divBdr>
    </w:div>
    <w:div w:id="1857496647">
      <w:bodyDiv w:val="1"/>
      <w:marLeft w:val="0"/>
      <w:marRight w:val="0"/>
      <w:marTop w:val="0"/>
      <w:marBottom w:val="0"/>
      <w:divBdr>
        <w:top w:val="none" w:sz="0" w:space="0" w:color="auto"/>
        <w:left w:val="none" w:sz="0" w:space="0" w:color="auto"/>
        <w:bottom w:val="none" w:sz="0" w:space="0" w:color="auto"/>
        <w:right w:val="none" w:sz="0" w:space="0" w:color="auto"/>
      </w:divBdr>
    </w:div>
    <w:div w:id="1916014675">
      <w:bodyDiv w:val="1"/>
      <w:marLeft w:val="0"/>
      <w:marRight w:val="0"/>
      <w:marTop w:val="0"/>
      <w:marBottom w:val="0"/>
      <w:divBdr>
        <w:top w:val="none" w:sz="0" w:space="0" w:color="auto"/>
        <w:left w:val="none" w:sz="0" w:space="0" w:color="auto"/>
        <w:bottom w:val="none" w:sz="0" w:space="0" w:color="auto"/>
        <w:right w:val="none" w:sz="0" w:space="0" w:color="auto"/>
      </w:divBdr>
    </w:div>
    <w:div w:id="2006782786">
      <w:bodyDiv w:val="1"/>
      <w:marLeft w:val="0"/>
      <w:marRight w:val="0"/>
      <w:marTop w:val="0"/>
      <w:marBottom w:val="0"/>
      <w:divBdr>
        <w:top w:val="none" w:sz="0" w:space="0" w:color="auto"/>
        <w:left w:val="none" w:sz="0" w:space="0" w:color="auto"/>
        <w:bottom w:val="none" w:sz="0" w:space="0" w:color="auto"/>
        <w:right w:val="none" w:sz="0" w:space="0" w:color="auto"/>
      </w:divBdr>
    </w:div>
    <w:div w:id="2064938972">
      <w:bodyDiv w:val="1"/>
      <w:marLeft w:val="0"/>
      <w:marRight w:val="0"/>
      <w:marTop w:val="0"/>
      <w:marBottom w:val="0"/>
      <w:divBdr>
        <w:top w:val="none" w:sz="0" w:space="0" w:color="auto"/>
        <w:left w:val="none" w:sz="0" w:space="0" w:color="auto"/>
        <w:bottom w:val="none" w:sz="0" w:space="0" w:color="auto"/>
        <w:right w:val="none" w:sz="0" w:space="0" w:color="auto"/>
      </w:divBdr>
    </w:div>
    <w:div w:id="209092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3" Type="http://schemas.openxmlformats.org/officeDocument/2006/relationships/styles" Target="styles.xml"/><Relationship Id="rId7" Type="http://schemas.openxmlformats.org/officeDocument/2006/relationships/hyperlink" Target="http://www.torgi.mosre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BEFFB-FFE2-4B10-A4D8-C3763E859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7870</Words>
  <Characters>44862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 Константин Юрьевич</dc:creator>
  <cp:lastModifiedBy>Бувин Алексей Вячеславович</cp:lastModifiedBy>
  <cp:revision>7</cp:revision>
  <cp:lastPrinted>2026-07-09T09:22:00Z</cp:lastPrinted>
  <dcterms:created xsi:type="dcterms:W3CDTF">2026-07-24T06:11:00Z</dcterms:created>
  <dcterms:modified xsi:type="dcterms:W3CDTF">2026-07-28T09:32:00Z</dcterms:modified>
</cp:coreProperties>
</file>